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7B8" w:rsidRDefault="00EC57B8" w:rsidP="00CD3682">
      <w:pPr>
        <w:rPr>
          <w:b/>
          <w:sz w:val="28"/>
          <w:szCs w:val="28"/>
        </w:rPr>
      </w:pPr>
    </w:p>
    <w:p w:rsidR="005F11EC" w:rsidRPr="00E01D5D" w:rsidRDefault="005F11EC" w:rsidP="005F11EC">
      <w:pPr>
        <w:spacing w:before="120" w:after="0" w:line="360" w:lineRule="atLeast"/>
        <w:jc w:val="center"/>
        <w:rPr>
          <w:rFonts w:cs="Arial"/>
          <w:b/>
        </w:rPr>
      </w:pPr>
      <w:r w:rsidRPr="00E01D5D">
        <w:rPr>
          <w:rFonts w:cs="Arial"/>
          <w:b/>
        </w:rPr>
        <w:t>Metodologia p</w:t>
      </w:r>
      <w:r>
        <w:rPr>
          <w:rFonts w:cs="Arial"/>
          <w:b/>
        </w:rPr>
        <w:t>ara a determinação do Mérito do Projeto</w:t>
      </w:r>
      <w:bookmarkStart w:id="0" w:name="_GoBack"/>
      <w:bookmarkEnd w:id="0"/>
    </w:p>
    <w:p w:rsidR="005F11EC" w:rsidRPr="00E01D5D" w:rsidRDefault="005F11EC" w:rsidP="005F11EC">
      <w:pPr>
        <w:spacing w:before="120" w:after="0" w:line="360" w:lineRule="atLeast"/>
        <w:jc w:val="center"/>
        <w:rPr>
          <w:rFonts w:cs="Arial"/>
        </w:rPr>
      </w:pPr>
    </w:p>
    <w:p w:rsidR="005F11EC" w:rsidRPr="00E01D5D" w:rsidRDefault="005F11EC" w:rsidP="005F11EC">
      <w:pPr>
        <w:spacing w:before="120" w:after="0" w:line="360" w:lineRule="atLeast"/>
        <w:jc w:val="both"/>
        <w:rPr>
          <w:rFonts w:cs="Arial"/>
        </w:rPr>
      </w:pPr>
      <w:r>
        <w:rPr>
          <w:rFonts w:cs="Arial"/>
        </w:rPr>
        <w:t>O Mérito do Projeto</w:t>
      </w:r>
      <w:r w:rsidRPr="00E01D5D">
        <w:rPr>
          <w:rFonts w:cs="Arial"/>
        </w:rPr>
        <w:t xml:space="preserve"> (MP) é determinado pela soma ponderada das pontuações parcelares, atribuídas numa escala compreendida entre 1 e 5, para cada um dos critérios (sendo 1 o va</w:t>
      </w:r>
      <w:r>
        <w:rPr>
          <w:rFonts w:cs="Arial"/>
        </w:rPr>
        <w:t xml:space="preserve">lor mais fraco e 5 o valor mais </w:t>
      </w:r>
      <w:r w:rsidRPr="00E01D5D">
        <w:rPr>
          <w:rFonts w:cs="Arial"/>
        </w:rPr>
        <w:t>forte), de acordo com a seguinte fórmula:</w:t>
      </w:r>
    </w:p>
    <w:p w:rsidR="005F11EC" w:rsidRPr="00E01D5D" w:rsidRDefault="005F11EC" w:rsidP="005F11EC">
      <w:pPr>
        <w:spacing w:before="120" w:after="0" w:line="360" w:lineRule="atLeast"/>
        <w:jc w:val="center"/>
        <w:rPr>
          <w:rFonts w:cs="Arial"/>
        </w:rPr>
      </w:pPr>
      <w:r w:rsidRPr="00E01D5D">
        <w:rPr>
          <w:rFonts w:cs="Arial"/>
          <w:b/>
        </w:rPr>
        <w:t>MP</w:t>
      </w:r>
      <w:r w:rsidRPr="00E01D5D">
        <w:rPr>
          <w:rFonts w:cs="Arial"/>
        </w:rPr>
        <w:t xml:space="preserve"> = 0,40</w:t>
      </w:r>
      <w:r w:rsidRPr="00E01D5D">
        <w:rPr>
          <w:rFonts w:cs="Arial"/>
          <w:b/>
        </w:rPr>
        <w:t>A</w:t>
      </w:r>
      <w:r w:rsidRPr="00E01D5D">
        <w:rPr>
          <w:rFonts w:cs="Arial"/>
        </w:rPr>
        <w:t xml:space="preserve"> + 0,60</w:t>
      </w:r>
      <w:r w:rsidRPr="00E01D5D">
        <w:rPr>
          <w:rFonts w:cs="Arial"/>
          <w:b/>
        </w:rPr>
        <w:t>B</w:t>
      </w:r>
      <w:r w:rsidRPr="00E01D5D">
        <w:rPr>
          <w:rFonts w:cs="Arial"/>
        </w:rPr>
        <w:t xml:space="preserve"> </w:t>
      </w:r>
    </w:p>
    <w:p w:rsidR="005F11EC" w:rsidRDefault="005F11EC" w:rsidP="005F11EC">
      <w:pPr>
        <w:spacing w:before="120" w:after="0" w:line="360" w:lineRule="atLeast"/>
        <w:jc w:val="both"/>
        <w:rPr>
          <w:rFonts w:cs="Arial"/>
        </w:rPr>
      </w:pPr>
      <w:r w:rsidRPr="00E01D5D">
        <w:rPr>
          <w:rFonts w:cs="Arial"/>
        </w:rPr>
        <w:t>A candidatura será selecionada com base numa avaliação de mérito absoluto e para efeitos de seleção, consideram-se elegíveis os projetos que obtiverem uma pontuação final igual ou superior a 3,0 pontos.</w:t>
      </w:r>
    </w:p>
    <w:p w:rsidR="005F11EC" w:rsidRDefault="005F11EC" w:rsidP="005F11EC">
      <w:pPr>
        <w:spacing w:before="120" w:after="0" w:line="360" w:lineRule="atLeast"/>
        <w:jc w:val="both"/>
      </w:pPr>
      <w:r w:rsidRPr="007055F3">
        <w:t xml:space="preserve">Os critérios de seleção para as operações candidatas às tipologias de </w:t>
      </w:r>
      <w:r>
        <w:t>operação</w:t>
      </w:r>
      <w:r w:rsidRPr="007055F3">
        <w:t xml:space="preserve"> identificadas </w:t>
      </w:r>
      <w:r>
        <w:t>no ponto 3. do Aviso, são os seguintes:</w:t>
      </w:r>
    </w:p>
    <w:p w:rsidR="005F11EC" w:rsidRPr="00E01D5D" w:rsidRDefault="005F11EC" w:rsidP="005F11EC">
      <w:pPr>
        <w:pStyle w:val="PargrafodaLista"/>
        <w:spacing w:after="0"/>
        <w:jc w:val="both"/>
      </w:pPr>
    </w:p>
    <w:p w:rsidR="005F11EC" w:rsidRPr="00E01D5D" w:rsidRDefault="005F11EC" w:rsidP="005F11EC">
      <w:pPr>
        <w:spacing w:after="120"/>
        <w:ind w:left="720" w:hanging="295"/>
        <w:jc w:val="both"/>
        <w:rPr>
          <w:rFonts w:eastAsia="Times New Roman" w:cs="Times New Roman"/>
          <w:b/>
          <w:color w:val="000000"/>
          <w:lang w:eastAsia="pt-PT"/>
        </w:rPr>
      </w:pPr>
      <w:r w:rsidRPr="00E01D5D">
        <w:rPr>
          <w:b/>
          <w:bCs/>
        </w:rPr>
        <w:t>A. Eficácia</w:t>
      </w:r>
      <w:r w:rsidRPr="00E01D5D">
        <w:rPr>
          <w:rFonts w:eastAsia="Times New Roman" w:cs="Times New Roman"/>
          <w:b/>
          <w:color w:val="000000"/>
          <w:lang w:eastAsia="pt-PT"/>
        </w:rPr>
        <w:t xml:space="preserve"> (60%)</w:t>
      </w:r>
    </w:p>
    <w:p w:rsidR="005F11EC" w:rsidRPr="00E01D5D" w:rsidRDefault="005F11EC" w:rsidP="005F11EC">
      <w:pPr>
        <w:pStyle w:val="PargrafodaLista"/>
        <w:spacing w:after="120" w:line="360" w:lineRule="auto"/>
        <w:jc w:val="both"/>
        <w:rPr>
          <w:rFonts w:eastAsia="Times New Roman" w:cs="Times New Roman"/>
          <w:color w:val="000000"/>
          <w:lang w:eastAsia="pt-PT"/>
        </w:rPr>
      </w:pPr>
      <w:r w:rsidRPr="00E01D5D">
        <w:rPr>
          <w:rFonts w:eastAsia="Times New Roman" w:cs="Times New Roman"/>
          <w:color w:val="000000"/>
          <w:lang w:eastAsia="pt-PT"/>
        </w:rPr>
        <w:t>Avaliada a oportunidade, a qualidade, o interesse e o alcance da ação no contexto dos objetivos principais da prioridade de investimento, numa escala de 1 a 5.</w:t>
      </w:r>
    </w:p>
    <w:p w:rsidR="005F11EC" w:rsidRPr="00E01D5D" w:rsidRDefault="005F11EC" w:rsidP="005F11EC">
      <w:pPr>
        <w:spacing w:after="120"/>
        <w:ind w:left="720" w:hanging="295"/>
        <w:jc w:val="both"/>
        <w:rPr>
          <w:rFonts w:eastAsia="Times New Roman" w:cs="Times New Roman"/>
          <w:b/>
          <w:color w:val="000000"/>
          <w:lang w:eastAsia="pt-PT"/>
        </w:rPr>
      </w:pPr>
      <w:r w:rsidRPr="00E01D5D">
        <w:rPr>
          <w:b/>
          <w:bCs/>
        </w:rPr>
        <w:t>B. Eficiência</w:t>
      </w:r>
      <w:r w:rsidRPr="00E01D5D">
        <w:rPr>
          <w:rFonts w:eastAsia="Times New Roman" w:cs="Times New Roman"/>
          <w:b/>
          <w:color w:val="000000"/>
          <w:lang w:eastAsia="pt-PT"/>
        </w:rPr>
        <w:t xml:space="preserve"> (40%)</w:t>
      </w:r>
    </w:p>
    <w:p w:rsidR="005F11EC" w:rsidRPr="00E01D5D" w:rsidRDefault="005F11EC" w:rsidP="005F11EC">
      <w:pPr>
        <w:pStyle w:val="PargrafodaLista"/>
        <w:spacing w:after="120" w:line="360" w:lineRule="auto"/>
        <w:jc w:val="both"/>
        <w:rPr>
          <w:rFonts w:eastAsia="Times New Roman" w:cs="Times New Roman"/>
          <w:color w:val="000000"/>
          <w:lang w:eastAsia="pt-PT"/>
        </w:rPr>
      </w:pPr>
      <w:r w:rsidRPr="00E01D5D">
        <w:rPr>
          <w:rFonts w:eastAsia="Times New Roman" w:cs="Times New Roman"/>
          <w:color w:val="000000"/>
          <w:lang w:eastAsia="pt-PT"/>
        </w:rPr>
        <w:t>Avaliados os recursos mobilizados e os custos associados para a realização da ação, tendo por base ações equivalentes neste ou em outros domínios e áreas com a mesma natureza e configuração, numa escala de 1 a 5.</w:t>
      </w:r>
    </w:p>
    <w:p w:rsidR="006F72B8" w:rsidRPr="00EC57B8" w:rsidRDefault="006F72B8" w:rsidP="005F11EC">
      <w:pPr>
        <w:jc w:val="center"/>
        <w:rPr>
          <w:rFonts w:ascii="Calibri" w:eastAsia="Times New Roman" w:hAnsi="Calibri" w:cs="Times New Roman"/>
          <w:color w:val="000000"/>
          <w:lang w:eastAsia="pt-PT"/>
        </w:rPr>
      </w:pPr>
    </w:p>
    <w:sectPr w:rsidR="006F72B8" w:rsidRPr="00EC57B8" w:rsidSect="00947344">
      <w:headerReference w:type="default" r:id="rId8"/>
      <w:footerReference w:type="default" r:id="rId9"/>
      <w:pgSz w:w="11906" w:h="16838" w:code="9"/>
      <w:pgMar w:top="1701" w:right="1134" w:bottom="113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057" w:rsidRDefault="00A40057" w:rsidP="00947344">
      <w:pPr>
        <w:spacing w:after="0" w:line="240" w:lineRule="auto"/>
      </w:pPr>
      <w:r>
        <w:separator/>
      </w:r>
    </w:p>
  </w:endnote>
  <w:endnote w:type="continuationSeparator" w:id="0">
    <w:p w:rsidR="00A40057" w:rsidRDefault="00A40057" w:rsidP="00947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9747"/>
    </w:tblGrid>
    <w:tr w:rsidR="00A40057" w:rsidRPr="00D46AF4" w:rsidTr="00947344">
      <w:tc>
        <w:tcPr>
          <w:tcW w:w="9747" w:type="dxa"/>
          <w:shd w:val="clear" w:color="auto" w:fill="auto"/>
        </w:tcPr>
        <w:p w:rsidR="00A40057" w:rsidRPr="00D46AF4" w:rsidRDefault="00A40057" w:rsidP="00947344">
          <w:pPr>
            <w:spacing w:before="120"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REGIÃO AUTÓNOM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A DOS AÇORES – Vice-Presidência, Emprego e Competitividade Empresarial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– Direção Regional do P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laneamento e Fundos Estruturais</w:t>
          </w:r>
        </w:p>
        <w:p w:rsidR="00A40057" w:rsidRPr="00D46AF4" w:rsidRDefault="00A40057" w:rsidP="00947344">
          <w:pPr>
            <w:spacing w:after="0" w:line="240" w:lineRule="auto"/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</w:pP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Caminho do Meio, 58 – São Carlos – 9701-853 Angra do Heroísmo – Tel: (+351)295 206 380  Fax: (+351) 295 206 381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hyperlink r:id="rId1" w:history="1">
            <w:r w:rsidRPr="00D46AF4">
              <w:rPr>
                <w:rStyle w:val="Hiperligao"/>
                <w:rFonts w:ascii="Calibri" w:eastAsia="Calibri" w:hAnsi="Calibri"/>
                <w:color w:val="404040" w:themeColor="text1" w:themeTint="BF"/>
                <w:sz w:val="12"/>
                <w:szCs w:val="12"/>
              </w:rPr>
              <w:t>PO2014-2020@azores.gov.pt</w:t>
            </w:r>
          </w:hyperlink>
          <w:r>
            <w:rPr>
              <w:rStyle w:val="Hiperligao"/>
              <w:rFonts w:ascii="Calibri" w:eastAsia="Calibri" w:hAnsi="Calibri"/>
              <w:color w:val="404040" w:themeColor="text1" w:themeTint="BF"/>
              <w:sz w:val="12"/>
              <w:szCs w:val="12"/>
            </w:rPr>
            <w:t xml:space="preserve"> 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www.poacores</w:t>
          </w:r>
          <w:r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2020</w:t>
          </w:r>
          <w:r w:rsidRPr="00D46AF4">
            <w:rPr>
              <w:rFonts w:ascii="Calibri" w:eastAsia="Calibri" w:hAnsi="Calibri"/>
              <w:color w:val="404040" w:themeColor="text1" w:themeTint="BF"/>
              <w:sz w:val="12"/>
              <w:szCs w:val="12"/>
            </w:rPr>
            <w:t>.azores.gov.pt</w:t>
          </w:r>
        </w:p>
      </w:tc>
    </w:tr>
  </w:tbl>
  <w:sdt>
    <w:sdtPr>
      <w:rPr>
        <w:rFonts w:ascii="Arial Narrow" w:hAnsi="Arial Narrow"/>
        <w:sz w:val="18"/>
        <w:szCs w:val="18"/>
      </w:rPr>
      <w:id w:val="147764875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A40057" w:rsidRPr="00947344" w:rsidRDefault="00A40057" w:rsidP="00947344">
        <w:pPr>
          <w:pStyle w:val="Cabealho"/>
          <w:tabs>
            <w:tab w:val="clear" w:pos="8504"/>
          </w:tabs>
          <w:spacing w:before="60"/>
          <w:ind w:right="-1"/>
          <w:jc w:val="right"/>
          <w:rPr>
            <w:rFonts w:ascii="Arial Narrow" w:hAnsi="Arial Narrow"/>
            <w:sz w:val="16"/>
            <w:szCs w:val="16"/>
          </w:rPr>
        </w:pP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PAGE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F33339">
          <w:rPr>
            <w:rFonts w:ascii="Arial Narrow" w:hAnsi="Arial Narrow"/>
            <w:bCs/>
            <w:noProof/>
            <w:sz w:val="16"/>
            <w:szCs w:val="16"/>
          </w:rPr>
          <w:t>1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  <w:r w:rsidRPr="00400355">
          <w:rPr>
            <w:rFonts w:ascii="Arial Narrow" w:hAnsi="Arial Narrow"/>
            <w:sz w:val="16"/>
            <w:szCs w:val="16"/>
          </w:rPr>
          <w:t xml:space="preserve"> de 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begin"/>
        </w:r>
        <w:r w:rsidRPr="00400355">
          <w:rPr>
            <w:rFonts w:ascii="Arial Narrow" w:hAnsi="Arial Narrow"/>
            <w:bCs/>
            <w:sz w:val="16"/>
            <w:szCs w:val="16"/>
          </w:rPr>
          <w:instrText>NUMPAGES</w:instrTex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separate"/>
        </w:r>
        <w:r w:rsidR="00F33339">
          <w:rPr>
            <w:rFonts w:ascii="Arial Narrow" w:hAnsi="Arial Narrow"/>
            <w:bCs/>
            <w:noProof/>
            <w:sz w:val="16"/>
            <w:szCs w:val="16"/>
          </w:rPr>
          <w:t>1</w:t>
        </w:r>
        <w:r w:rsidRPr="00400355">
          <w:rPr>
            <w:rFonts w:ascii="Arial Narrow" w:hAnsi="Arial Narrow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057" w:rsidRDefault="00A40057" w:rsidP="00947344">
      <w:pPr>
        <w:spacing w:after="0" w:line="240" w:lineRule="auto"/>
      </w:pPr>
      <w:r>
        <w:separator/>
      </w:r>
    </w:p>
  </w:footnote>
  <w:footnote w:type="continuationSeparator" w:id="0">
    <w:p w:rsidR="00A40057" w:rsidRDefault="00A40057" w:rsidP="00947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057" w:rsidRDefault="00A40057">
    <w:pPr>
      <w:pStyle w:val="Cabealho"/>
    </w:pPr>
    <w:r w:rsidRPr="00947344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511B822E" wp14:editId="275DEDB0">
          <wp:simplePos x="0" y="0"/>
          <wp:positionH relativeFrom="column">
            <wp:posOffset>5211445</wp:posOffset>
          </wp:positionH>
          <wp:positionV relativeFrom="paragraph">
            <wp:posOffset>-192405</wp:posOffset>
          </wp:positionV>
          <wp:extent cx="1035050" cy="4064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7344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9743DA5" wp14:editId="5B6DD26F">
          <wp:simplePos x="0" y="0"/>
          <wp:positionH relativeFrom="column">
            <wp:posOffset>230505</wp:posOffset>
          </wp:positionH>
          <wp:positionV relativeFrom="paragraph">
            <wp:posOffset>-191770</wp:posOffset>
          </wp:positionV>
          <wp:extent cx="1225550" cy="3854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B529C"/>
    <w:multiLevelType w:val="hybridMultilevel"/>
    <w:tmpl w:val="3334D1E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6BCF"/>
    <w:multiLevelType w:val="hybridMultilevel"/>
    <w:tmpl w:val="E920060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D3F15"/>
    <w:multiLevelType w:val="hybridMultilevel"/>
    <w:tmpl w:val="6AF834BA"/>
    <w:lvl w:ilvl="0" w:tplc="2974D3F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825F85"/>
    <w:multiLevelType w:val="hybridMultilevel"/>
    <w:tmpl w:val="C76E4104"/>
    <w:lvl w:ilvl="0" w:tplc="BF967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D1CEB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28A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1C76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283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768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5C7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889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CC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373534B"/>
    <w:multiLevelType w:val="hybridMultilevel"/>
    <w:tmpl w:val="6C4E7308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E0660"/>
    <w:multiLevelType w:val="hybridMultilevel"/>
    <w:tmpl w:val="5F441AD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B43C8"/>
    <w:multiLevelType w:val="hybridMultilevel"/>
    <w:tmpl w:val="D3D65EB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D982ECD2">
      <w:start w:val="1"/>
      <w:numFmt w:val="lowerLetter"/>
      <w:lvlText w:val="%3)"/>
      <w:lvlJc w:val="left"/>
      <w:pPr>
        <w:ind w:left="2670" w:hanging="690"/>
      </w:pPr>
      <w:rPr>
        <w:rFonts w:hint="default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D0D89"/>
    <w:multiLevelType w:val="hybridMultilevel"/>
    <w:tmpl w:val="DB5CE0C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E7B7F"/>
    <w:multiLevelType w:val="hybridMultilevel"/>
    <w:tmpl w:val="2F2AA3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82495"/>
    <w:multiLevelType w:val="hybridMultilevel"/>
    <w:tmpl w:val="57804004"/>
    <w:lvl w:ilvl="0" w:tplc="641E2E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2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82DC3"/>
    <w:multiLevelType w:val="hybridMultilevel"/>
    <w:tmpl w:val="976C7A3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B26CC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DD003D"/>
    <w:multiLevelType w:val="hybridMultilevel"/>
    <w:tmpl w:val="8F228C7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7D2CC5"/>
    <w:multiLevelType w:val="hybridMultilevel"/>
    <w:tmpl w:val="6AF834BA"/>
    <w:lvl w:ilvl="0" w:tplc="2974D3FE">
      <w:start w:val="1"/>
      <w:numFmt w:val="lowerLetter"/>
      <w:lvlText w:val="%1)"/>
      <w:lvlJc w:val="left"/>
      <w:pPr>
        <w:ind w:left="988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56C4531C"/>
    <w:multiLevelType w:val="hybridMultilevel"/>
    <w:tmpl w:val="3334D1E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756EC"/>
    <w:multiLevelType w:val="hybridMultilevel"/>
    <w:tmpl w:val="8EA25F9A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E5C31"/>
    <w:multiLevelType w:val="hybridMultilevel"/>
    <w:tmpl w:val="9D40152E"/>
    <w:lvl w:ilvl="0" w:tplc="ABCE9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2170B"/>
    <w:multiLevelType w:val="hybridMultilevel"/>
    <w:tmpl w:val="84485322"/>
    <w:lvl w:ilvl="0" w:tplc="F4668C0E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  <w:color w:val="auto"/>
        <w:sz w:val="28"/>
        <w:szCs w:val="16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E3C6257"/>
    <w:multiLevelType w:val="hybridMultilevel"/>
    <w:tmpl w:val="07CA408A"/>
    <w:lvl w:ilvl="0" w:tplc="A38250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511AAC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5A6BAE"/>
    <w:multiLevelType w:val="hybridMultilevel"/>
    <w:tmpl w:val="8A2C4362"/>
    <w:lvl w:ilvl="0" w:tplc="700CFE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231B7"/>
    <w:multiLevelType w:val="hybridMultilevel"/>
    <w:tmpl w:val="CB04CF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A7448"/>
    <w:multiLevelType w:val="hybridMultilevel"/>
    <w:tmpl w:val="21D4073A"/>
    <w:lvl w:ilvl="0" w:tplc="B4387584">
      <w:start w:val="1"/>
      <w:numFmt w:val="bullet"/>
      <w:pStyle w:val="bu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053421"/>
    <w:multiLevelType w:val="hybridMultilevel"/>
    <w:tmpl w:val="377844C4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425AE"/>
    <w:multiLevelType w:val="hybridMultilevel"/>
    <w:tmpl w:val="431A8A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A178B"/>
    <w:multiLevelType w:val="hybridMultilevel"/>
    <w:tmpl w:val="291C98B0"/>
    <w:lvl w:ilvl="0" w:tplc="D3BEDF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422E1"/>
    <w:multiLevelType w:val="hybridMultilevel"/>
    <w:tmpl w:val="9B348828"/>
    <w:lvl w:ilvl="0" w:tplc="E3E66DD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99CDE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3C0C7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642756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ED66C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062C0E3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E6E802A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8877B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4AED35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9"/>
  </w:num>
  <w:num w:numId="3">
    <w:abstractNumId w:val="13"/>
  </w:num>
  <w:num w:numId="4">
    <w:abstractNumId w:val="14"/>
  </w:num>
  <w:num w:numId="5">
    <w:abstractNumId w:val="18"/>
  </w:num>
  <w:num w:numId="6">
    <w:abstractNumId w:val="15"/>
  </w:num>
  <w:num w:numId="7">
    <w:abstractNumId w:val="0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12"/>
  </w:num>
  <w:num w:numId="13">
    <w:abstractNumId w:val="6"/>
  </w:num>
  <w:num w:numId="14">
    <w:abstractNumId w:val="1"/>
  </w:num>
  <w:num w:numId="15">
    <w:abstractNumId w:val="11"/>
  </w:num>
  <w:num w:numId="16">
    <w:abstractNumId w:val="26"/>
  </w:num>
  <w:num w:numId="17">
    <w:abstractNumId w:val="20"/>
  </w:num>
  <w:num w:numId="18">
    <w:abstractNumId w:val="9"/>
  </w:num>
  <w:num w:numId="19">
    <w:abstractNumId w:val="7"/>
  </w:num>
  <w:num w:numId="20">
    <w:abstractNumId w:val="24"/>
  </w:num>
  <w:num w:numId="21">
    <w:abstractNumId w:val="10"/>
  </w:num>
  <w:num w:numId="22">
    <w:abstractNumId w:val="8"/>
  </w:num>
  <w:num w:numId="23">
    <w:abstractNumId w:val="5"/>
  </w:num>
  <w:num w:numId="24">
    <w:abstractNumId w:val="25"/>
  </w:num>
  <w:num w:numId="25">
    <w:abstractNumId w:val="21"/>
  </w:num>
  <w:num w:numId="26">
    <w:abstractNumId w:val="16"/>
  </w:num>
  <w:num w:numId="2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F3C"/>
    <w:rsid w:val="00000C17"/>
    <w:rsid w:val="00004978"/>
    <w:rsid w:val="00012E92"/>
    <w:rsid w:val="00015C9A"/>
    <w:rsid w:val="00024FB3"/>
    <w:rsid w:val="000265BB"/>
    <w:rsid w:val="00027997"/>
    <w:rsid w:val="0003222B"/>
    <w:rsid w:val="00032A36"/>
    <w:rsid w:val="00034919"/>
    <w:rsid w:val="00040B17"/>
    <w:rsid w:val="00047D2C"/>
    <w:rsid w:val="00051407"/>
    <w:rsid w:val="0005342E"/>
    <w:rsid w:val="00053987"/>
    <w:rsid w:val="000714FB"/>
    <w:rsid w:val="00074FE0"/>
    <w:rsid w:val="000903BF"/>
    <w:rsid w:val="000A3143"/>
    <w:rsid w:val="000A4834"/>
    <w:rsid w:val="000A66FC"/>
    <w:rsid w:val="000A67CC"/>
    <w:rsid w:val="000B1044"/>
    <w:rsid w:val="000B437A"/>
    <w:rsid w:val="000B4BDE"/>
    <w:rsid w:val="000C65A8"/>
    <w:rsid w:val="000E4D86"/>
    <w:rsid w:val="000E6CBD"/>
    <w:rsid w:val="00101C4B"/>
    <w:rsid w:val="00101D48"/>
    <w:rsid w:val="00102EA4"/>
    <w:rsid w:val="001146A4"/>
    <w:rsid w:val="00115425"/>
    <w:rsid w:val="00120A32"/>
    <w:rsid w:val="0013414C"/>
    <w:rsid w:val="00144E28"/>
    <w:rsid w:val="001453FC"/>
    <w:rsid w:val="00147BA6"/>
    <w:rsid w:val="00157D26"/>
    <w:rsid w:val="00165890"/>
    <w:rsid w:val="00186103"/>
    <w:rsid w:val="0019186D"/>
    <w:rsid w:val="00197F87"/>
    <w:rsid w:val="001A3334"/>
    <w:rsid w:val="001B461D"/>
    <w:rsid w:val="001C72BC"/>
    <w:rsid w:val="001C76AC"/>
    <w:rsid w:val="001D253F"/>
    <w:rsid w:val="001D7487"/>
    <w:rsid w:val="001E2947"/>
    <w:rsid w:val="00213722"/>
    <w:rsid w:val="00213E97"/>
    <w:rsid w:val="002225B4"/>
    <w:rsid w:val="00224E15"/>
    <w:rsid w:val="002274E9"/>
    <w:rsid w:val="00235501"/>
    <w:rsid w:val="00235CA8"/>
    <w:rsid w:val="00241930"/>
    <w:rsid w:val="00242960"/>
    <w:rsid w:val="002436D2"/>
    <w:rsid w:val="00247BBD"/>
    <w:rsid w:val="0025161E"/>
    <w:rsid w:val="0025218F"/>
    <w:rsid w:val="002526A1"/>
    <w:rsid w:val="00261A9D"/>
    <w:rsid w:val="00263C07"/>
    <w:rsid w:val="002662D2"/>
    <w:rsid w:val="00267158"/>
    <w:rsid w:val="00274362"/>
    <w:rsid w:val="002907B5"/>
    <w:rsid w:val="002B1D4F"/>
    <w:rsid w:val="002C20E5"/>
    <w:rsid w:val="002C3B4E"/>
    <w:rsid w:val="002D5E0E"/>
    <w:rsid w:val="002E1463"/>
    <w:rsid w:val="002E164E"/>
    <w:rsid w:val="002E4AF6"/>
    <w:rsid w:val="002E5022"/>
    <w:rsid w:val="002F2788"/>
    <w:rsid w:val="002F5B39"/>
    <w:rsid w:val="003006C2"/>
    <w:rsid w:val="00301EB4"/>
    <w:rsid w:val="003075DE"/>
    <w:rsid w:val="00317CD3"/>
    <w:rsid w:val="00322153"/>
    <w:rsid w:val="00331BFA"/>
    <w:rsid w:val="003402E7"/>
    <w:rsid w:val="0034718F"/>
    <w:rsid w:val="0035254B"/>
    <w:rsid w:val="00354811"/>
    <w:rsid w:val="00355C69"/>
    <w:rsid w:val="003567DD"/>
    <w:rsid w:val="00360717"/>
    <w:rsid w:val="00363347"/>
    <w:rsid w:val="003A320B"/>
    <w:rsid w:val="003C15F5"/>
    <w:rsid w:val="003D41C4"/>
    <w:rsid w:val="003D435F"/>
    <w:rsid w:val="003E5944"/>
    <w:rsid w:val="003F02CE"/>
    <w:rsid w:val="003F55B3"/>
    <w:rsid w:val="003F620A"/>
    <w:rsid w:val="003F75F2"/>
    <w:rsid w:val="003F7A9E"/>
    <w:rsid w:val="00400C32"/>
    <w:rsid w:val="00402465"/>
    <w:rsid w:val="00423452"/>
    <w:rsid w:val="00432989"/>
    <w:rsid w:val="00435AB6"/>
    <w:rsid w:val="00437591"/>
    <w:rsid w:val="00437A46"/>
    <w:rsid w:val="00441DA4"/>
    <w:rsid w:val="00442659"/>
    <w:rsid w:val="004519E6"/>
    <w:rsid w:val="00454F2B"/>
    <w:rsid w:val="00462ADE"/>
    <w:rsid w:val="00464C0F"/>
    <w:rsid w:val="004707DC"/>
    <w:rsid w:val="00476FEC"/>
    <w:rsid w:val="00487406"/>
    <w:rsid w:val="00495381"/>
    <w:rsid w:val="00497867"/>
    <w:rsid w:val="004A4100"/>
    <w:rsid w:val="004A525D"/>
    <w:rsid w:val="004A59F3"/>
    <w:rsid w:val="004C5509"/>
    <w:rsid w:val="004C62C5"/>
    <w:rsid w:val="004E0805"/>
    <w:rsid w:val="00512AB7"/>
    <w:rsid w:val="00512E2E"/>
    <w:rsid w:val="00513563"/>
    <w:rsid w:val="005275EC"/>
    <w:rsid w:val="00530B4E"/>
    <w:rsid w:val="00532E66"/>
    <w:rsid w:val="005360DC"/>
    <w:rsid w:val="00536D81"/>
    <w:rsid w:val="00540A59"/>
    <w:rsid w:val="00556809"/>
    <w:rsid w:val="00556A4C"/>
    <w:rsid w:val="00557F44"/>
    <w:rsid w:val="005659B4"/>
    <w:rsid w:val="00566FF9"/>
    <w:rsid w:val="005711AD"/>
    <w:rsid w:val="005745A7"/>
    <w:rsid w:val="00580971"/>
    <w:rsid w:val="005877B3"/>
    <w:rsid w:val="005A39C5"/>
    <w:rsid w:val="005B1D38"/>
    <w:rsid w:val="005C2677"/>
    <w:rsid w:val="005C3622"/>
    <w:rsid w:val="005C6A2F"/>
    <w:rsid w:val="005D282E"/>
    <w:rsid w:val="005D7146"/>
    <w:rsid w:val="005D73A8"/>
    <w:rsid w:val="005D73CC"/>
    <w:rsid w:val="005E5801"/>
    <w:rsid w:val="005F015B"/>
    <w:rsid w:val="005F11EC"/>
    <w:rsid w:val="00600E82"/>
    <w:rsid w:val="00603557"/>
    <w:rsid w:val="0060531D"/>
    <w:rsid w:val="00605B66"/>
    <w:rsid w:val="00606BC9"/>
    <w:rsid w:val="006070C1"/>
    <w:rsid w:val="006149AA"/>
    <w:rsid w:val="00616014"/>
    <w:rsid w:val="00617A04"/>
    <w:rsid w:val="006270A7"/>
    <w:rsid w:val="006428AC"/>
    <w:rsid w:val="00647A3D"/>
    <w:rsid w:val="00650E96"/>
    <w:rsid w:val="00656C96"/>
    <w:rsid w:val="00660E7C"/>
    <w:rsid w:val="00662299"/>
    <w:rsid w:val="0066469C"/>
    <w:rsid w:val="00666781"/>
    <w:rsid w:val="0068238F"/>
    <w:rsid w:val="006868C4"/>
    <w:rsid w:val="00690327"/>
    <w:rsid w:val="0069285B"/>
    <w:rsid w:val="00693AC5"/>
    <w:rsid w:val="006969BE"/>
    <w:rsid w:val="00697259"/>
    <w:rsid w:val="006A1276"/>
    <w:rsid w:val="006A1E57"/>
    <w:rsid w:val="006A2F34"/>
    <w:rsid w:val="006A7F12"/>
    <w:rsid w:val="006B0311"/>
    <w:rsid w:val="006B2EBA"/>
    <w:rsid w:val="006C7EC5"/>
    <w:rsid w:val="006D168B"/>
    <w:rsid w:val="006D336A"/>
    <w:rsid w:val="006D3BC4"/>
    <w:rsid w:val="006D4FF5"/>
    <w:rsid w:val="006F0715"/>
    <w:rsid w:val="006F660C"/>
    <w:rsid w:val="006F72B8"/>
    <w:rsid w:val="00710052"/>
    <w:rsid w:val="00712A44"/>
    <w:rsid w:val="00713543"/>
    <w:rsid w:val="007166C2"/>
    <w:rsid w:val="00717081"/>
    <w:rsid w:val="00717B03"/>
    <w:rsid w:val="007200E3"/>
    <w:rsid w:val="00725513"/>
    <w:rsid w:val="00731811"/>
    <w:rsid w:val="0073270B"/>
    <w:rsid w:val="00743929"/>
    <w:rsid w:val="00751C61"/>
    <w:rsid w:val="00751F17"/>
    <w:rsid w:val="00756EE1"/>
    <w:rsid w:val="0076420E"/>
    <w:rsid w:val="00766326"/>
    <w:rsid w:val="007702AC"/>
    <w:rsid w:val="00774C9B"/>
    <w:rsid w:val="007864A0"/>
    <w:rsid w:val="00786E80"/>
    <w:rsid w:val="007A0F15"/>
    <w:rsid w:val="007A331F"/>
    <w:rsid w:val="007B44BF"/>
    <w:rsid w:val="007C3B69"/>
    <w:rsid w:val="007C4263"/>
    <w:rsid w:val="007E202C"/>
    <w:rsid w:val="007E2ABC"/>
    <w:rsid w:val="007E6B23"/>
    <w:rsid w:val="007F7CA6"/>
    <w:rsid w:val="00800987"/>
    <w:rsid w:val="00803A2E"/>
    <w:rsid w:val="008059BF"/>
    <w:rsid w:val="00806E5A"/>
    <w:rsid w:val="00811371"/>
    <w:rsid w:val="0083052C"/>
    <w:rsid w:val="0083083D"/>
    <w:rsid w:val="00835F3E"/>
    <w:rsid w:val="00846D32"/>
    <w:rsid w:val="00846E35"/>
    <w:rsid w:val="00856CC4"/>
    <w:rsid w:val="00866D74"/>
    <w:rsid w:val="00883639"/>
    <w:rsid w:val="0088447B"/>
    <w:rsid w:val="008873FF"/>
    <w:rsid w:val="0088771A"/>
    <w:rsid w:val="0089314C"/>
    <w:rsid w:val="008943EC"/>
    <w:rsid w:val="008A4E2C"/>
    <w:rsid w:val="008A6163"/>
    <w:rsid w:val="008A62A4"/>
    <w:rsid w:val="008C212B"/>
    <w:rsid w:val="008E25C4"/>
    <w:rsid w:val="008E34D4"/>
    <w:rsid w:val="008E7253"/>
    <w:rsid w:val="008F1164"/>
    <w:rsid w:val="008F1C4F"/>
    <w:rsid w:val="008F1D19"/>
    <w:rsid w:val="008F2BEC"/>
    <w:rsid w:val="008F7CBD"/>
    <w:rsid w:val="008F7D41"/>
    <w:rsid w:val="009005C9"/>
    <w:rsid w:val="0090219F"/>
    <w:rsid w:val="00921038"/>
    <w:rsid w:val="0092329C"/>
    <w:rsid w:val="0092689D"/>
    <w:rsid w:val="00927693"/>
    <w:rsid w:val="00933481"/>
    <w:rsid w:val="00942DCB"/>
    <w:rsid w:val="00944D2F"/>
    <w:rsid w:val="00947344"/>
    <w:rsid w:val="00953284"/>
    <w:rsid w:val="0095344E"/>
    <w:rsid w:val="00956105"/>
    <w:rsid w:val="0096259C"/>
    <w:rsid w:val="00980869"/>
    <w:rsid w:val="009903E8"/>
    <w:rsid w:val="009929F9"/>
    <w:rsid w:val="009A7167"/>
    <w:rsid w:val="009B5DF0"/>
    <w:rsid w:val="009B799C"/>
    <w:rsid w:val="009C0DD0"/>
    <w:rsid w:val="009E1871"/>
    <w:rsid w:val="009E28D5"/>
    <w:rsid w:val="009F0C1D"/>
    <w:rsid w:val="009F1D69"/>
    <w:rsid w:val="009F6A3E"/>
    <w:rsid w:val="00A0347E"/>
    <w:rsid w:val="00A2067E"/>
    <w:rsid w:val="00A211D8"/>
    <w:rsid w:val="00A2660B"/>
    <w:rsid w:val="00A35D14"/>
    <w:rsid w:val="00A40057"/>
    <w:rsid w:val="00A40CCB"/>
    <w:rsid w:val="00A427B1"/>
    <w:rsid w:val="00A4395F"/>
    <w:rsid w:val="00A5286E"/>
    <w:rsid w:val="00A5353F"/>
    <w:rsid w:val="00A55172"/>
    <w:rsid w:val="00A70463"/>
    <w:rsid w:val="00A7335C"/>
    <w:rsid w:val="00A76547"/>
    <w:rsid w:val="00A83CA4"/>
    <w:rsid w:val="00A8541F"/>
    <w:rsid w:val="00A855C8"/>
    <w:rsid w:val="00A92116"/>
    <w:rsid w:val="00AA5BC2"/>
    <w:rsid w:val="00AB1B26"/>
    <w:rsid w:val="00AB7A68"/>
    <w:rsid w:val="00AC0F70"/>
    <w:rsid w:val="00AC1781"/>
    <w:rsid w:val="00AC24C6"/>
    <w:rsid w:val="00AC40F9"/>
    <w:rsid w:val="00AC464A"/>
    <w:rsid w:val="00AC5DFE"/>
    <w:rsid w:val="00AC6D55"/>
    <w:rsid w:val="00AC7F6E"/>
    <w:rsid w:val="00AD1ED5"/>
    <w:rsid w:val="00AE4CD0"/>
    <w:rsid w:val="00B12AC7"/>
    <w:rsid w:val="00B16517"/>
    <w:rsid w:val="00B23D16"/>
    <w:rsid w:val="00B24E22"/>
    <w:rsid w:val="00B26798"/>
    <w:rsid w:val="00B3135F"/>
    <w:rsid w:val="00B417ED"/>
    <w:rsid w:val="00B42E6F"/>
    <w:rsid w:val="00B46F28"/>
    <w:rsid w:val="00B47FEC"/>
    <w:rsid w:val="00B61579"/>
    <w:rsid w:val="00B625DD"/>
    <w:rsid w:val="00B6328B"/>
    <w:rsid w:val="00B67116"/>
    <w:rsid w:val="00B743D4"/>
    <w:rsid w:val="00B75FD8"/>
    <w:rsid w:val="00B86B71"/>
    <w:rsid w:val="00B901B1"/>
    <w:rsid w:val="00B9135C"/>
    <w:rsid w:val="00B91951"/>
    <w:rsid w:val="00B929CE"/>
    <w:rsid w:val="00B93A05"/>
    <w:rsid w:val="00B95B33"/>
    <w:rsid w:val="00BA14F4"/>
    <w:rsid w:val="00BB09FD"/>
    <w:rsid w:val="00BB42ED"/>
    <w:rsid w:val="00BB47CD"/>
    <w:rsid w:val="00BB5692"/>
    <w:rsid w:val="00BB76A7"/>
    <w:rsid w:val="00BB7C96"/>
    <w:rsid w:val="00BC3356"/>
    <w:rsid w:val="00BC50C8"/>
    <w:rsid w:val="00BC558A"/>
    <w:rsid w:val="00BC5A19"/>
    <w:rsid w:val="00BD0986"/>
    <w:rsid w:val="00BD19C0"/>
    <w:rsid w:val="00BD2ED3"/>
    <w:rsid w:val="00BD4CA4"/>
    <w:rsid w:val="00BF152B"/>
    <w:rsid w:val="00C01148"/>
    <w:rsid w:val="00C02334"/>
    <w:rsid w:val="00C0298C"/>
    <w:rsid w:val="00C05C3C"/>
    <w:rsid w:val="00C1081E"/>
    <w:rsid w:val="00C162D3"/>
    <w:rsid w:val="00C22FFC"/>
    <w:rsid w:val="00C307AE"/>
    <w:rsid w:val="00C3270B"/>
    <w:rsid w:val="00C446D4"/>
    <w:rsid w:val="00C472C9"/>
    <w:rsid w:val="00C54169"/>
    <w:rsid w:val="00C574E7"/>
    <w:rsid w:val="00C627AA"/>
    <w:rsid w:val="00C66189"/>
    <w:rsid w:val="00C67A5D"/>
    <w:rsid w:val="00C874E4"/>
    <w:rsid w:val="00C97C4F"/>
    <w:rsid w:val="00CB205A"/>
    <w:rsid w:val="00CC06E0"/>
    <w:rsid w:val="00CC79F9"/>
    <w:rsid w:val="00CD217E"/>
    <w:rsid w:val="00CD34DF"/>
    <w:rsid w:val="00CD3682"/>
    <w:rsid w:val="00CE1E75"/>
    <w:rsid w:val="00CE232A"/>
    <w:rsid w:val="00D0633B"/>
    <w:rsid w:val="00D2019A"/>
    <w:rsid w:val="00D26EAB"/>
    <w:rsid w:val="00D4240B"/>
    <w:rsid w:val="00D46FFF"/>
    <w:rsid w:val="00D567F9"/>
    <w:rsid w:val="00D57D4C"/>
    <w:rsid w:val="00D60629"/>
    <w:rsid w:val="00D62461"/>
    <w:rsid w:val="00D64025"/>
    <w:rsid w:val="00D73F0F"/>
    <w:rsid w:val="00D837B9"/>
    <w:rsid w:val="00D91FA5"/>
    <w:rsid w:val="00D92380"/>
    <w:rsid w:val="00D93883"/>
    <w:rsid w:val="00D97A4C"/>
    <w:rsid w:val="00DA1553"/>
    <w:rsid w:val="00DA4388"/>
    <w:rsid w:val="00DA4AC5"/>
    <w:rsid w:val="00DA60A4"/>
    <w:rsid w:val="00DA7654"/>
    <w:rsid w:val="00DB0325"/>
    <w:rsid w:val="00DB28D9"/>
    <w:rsid w:val="00DB4946"/>
    <w:rsid w:val="00DC5096"/>
    <w:rsid w:val="00DD3FA8"/>
    <w:rsid w:val="00DD6168"/>
    <w:rsid w:val="00DD726A"/>
    <w:rsid w:val="00DE2EFF"/>
    <w:rsid w:val="00DF6C8B"/>
    <w:rsid w:val="00E00B76"/>
    <w:rsid w:val="00E05A45"/>
    <w:rsid w:val="00E06925"/>
    <w:rsid w:val="00E126E3"/>
    <w:rsid w:val="00E16982"/>
    <w:rsid w:val="00E16CF8"/>
    <w:rsid w:val="00E20820"/>
    <w:rsid w:val="00E212BC"/>
    <w:rsid w:val="00E30B48"/>
    <w:rsid w:val="00E33206"/>
    <w:rsid w:val="00E41E1F"/>
    <w:rsid w:val="00E4279F"/>
    <w:rsid w:val="00E5235B"/>
    <w:rsid w:val="00E54454"/>
    <w:rsid w:val="00E56B81"/>
    <w:rsid w:val="00E630DB"/>
    <w:rsid w:val="00E70C18"/>
    <w:rsid w:val="00E70DA2"/>
    <w:rsid w:val="00E76E30"/>
    <w:rsid w:val="00E80B3E"/>
    <w:rsid w:val="00E835D1"/>
    <w:rsid w:val="00E8450A"/>
    <w:rsid w:val="00EA4032"/>
    <w:rsid w:val="00EB30A0"/>
    <w:rsid w:val="00EB55CE"/>
    <w:rsid w:val="00EC57B8"/>
    <w:rsid w:val="00ED0436"/>
    <w:rsid w:val="00ED1F4B"/>
    <w:rsid w:val="00ED2338"/>
    <w:rsid w:val="00ED298D"/>
    <w:rsid w:val="00ED5FEE"/>
    <w:rsid w:val="00EE15BA"/>
    <w:rsid w:val="00EE31B7"/>
    <w:rsid w:val="00EF08F6"/>
    <w:rsid w:val="00EF3297"/>
    <w:rsid w:val="00EF4290"/>
    <w:rsid w:val="00EF7C4F"/>
    <w:rsid w:val="00F001F1"/>
    <w:rsid w:val="00F03087"/>
    <w:rsid w:val="00F0381A"/>
    <w:rsid w:val="00F0709C"/>
    <w:rsid w:val="00F16966"/>
    <w:rsid w:val="00F17387"/>
    <w:rsid w:val="00F33339"/>
    <w:rsid w:val="00F3795A"/>
    <w:rsid w:val="00F43849"/>
    <w:rsid w:val="00F44574"/>
    <w:rsid w:val="00F4681F"/>
    <w:rsid w:val="00F56F3C"/>
    <w:rsid w:val="00F61144"/>
    <w:rsid w:val="00F63A63"/>
    <w:rsid w:val="00F659FE"/>
    <w:rsid w:val="00F668E8"/>
    <w:rsid w:val="00F75F4D"/>
    <w:rsid w:val="00F80397"/>
    <w:rsid w:val="00F82364"/>
    <w:rsid w:val="00F85EC5"/>
    <w:rsid w:val="00F87A03"/>
    <w:rsid w:val="00FA019C"/>
    <w:rsid w:val="00FA0FEA"/>
    <w:rsid w:val="00FA46E4"/>
    <w:rsid w:val="00FA4916"/>
    <w:rsid w:val="00FA7D69"/>
    <w:rsid w:val="00FD0027"/>
    <w:rsid w:val="00FE1C37"/>
    <w:rsid w:val="00FE441C"/>
    <w:rsid w:val="00FE7B5C"/>
    <w:rsid w:val="00FF4579"/>
    <w:rsid w:val="00FF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EF71"/>
  <w15:docId w15:val="{3F921183-0811-49B0-B3A6-371AE6BF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ter"/>
    <w:uiPriority w:val="34"/>
    <w:qFormat/>
    <w:rsid w:val="0089314C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536D81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35A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B799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Cabealho">
    <w:name w:val="header"/>
    <w:basedOn w:val="Normal"/>
    <w:link w:val="CabealhoCarter"/>
    <w:uiPriority w:val="99"/>
    <w:unhideWhenUsed/>
    <w:rsid w:val="00947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47344"/>
  </w:style>
  <w:style w:type="paragraph" w:styleId="Rodap">
    <w:name w:val="footer"/>
    <w:basedOn w:val="Normal"/>
    <w:link w:val="RodapCarter"/>
    <w:uiPriority w:val="99"/>
    <w:unhideWhenUsed/>
    <w:rsid w:val="00947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47344"/>
  </w:style>
  <w:style w:type="paragraph" w:customStyle="1" w:styleId="bulet">
    <w:name w:val="bulet"/>
    <w:basedOn w:val="Normal"/>
    <w:uiPriority w:val="99"/>
    <w:qFormat/>
    <w:rsid w:val="008F7D41"/>
    <w:pPr>
      <w:numPr>
        <w:numId w:val="8"/>
      </w:numPr>
      <w:tabs>
        <w:tab w:val="left" w:pos="460"/>
        <w:tab w:val="left" w:pos="1420"/>
        <w:tab w:val="left" w:pos="5954"/>
        <w:tab w:val="left" w:pos="7140"/>
        <w:tab w:val="right" w:pos="7440"/>
      </w:tabs>
      <w:spacing w:before="120" w:after="120" w:line="260" w:lineRule="atLeast"/>
      <w:jc w:val="both"/>
    </w:pPr>
    <w:rPr>
      <w:rFonts w:ascii="Verdana" w:eastAsia="Calibri" w:hAnsi="Verdana" w:cs="Verdana"/>
      <w:color w:val="000000"/>
      <w:sz w:val="18"/>
      <w:szCs w:val="16"/>
    </w:rPr>
  </w:style>
  <w:style w:type="paragraph" w:customStyle="1" w:styleId="Caixatexto">
    <w:name w:val="Caixa texto"/>
    <w:basedOn w:val="Normal"/>
    <w:qFormat/>
    <w:rsid w:val="002436D2"/>
    <w:pPr>
      <w:spacing w:before="120" w:after="0" w:line="240" w:lineRule="exact"/>
      <w:jc w:val="both"/>
    </w:pPr>
    <w:rPr>
      <w:rFonts w:ascii="Trebuchet MS" w:eastAsia="PMingLiU" w:hAnsi="Trebuchet MS" w:cs="Times New Roman"/>
      <w:sz w:val="20"/>
      <w:szCs w:val="20"/>
    </w:rPr>
  </w:style>
  <w:style w:type="character" w:customStyle="1" w:styleId="PargrafodaListaCarter">
    <w:name w:val="Parágrafo da Lista Caráter"/>
    <w:link w:val="PargrafodaLista"/>
    <w:uiPriority w:val="34"/>
    <w:rsid w:val="00EB5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688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55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54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56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34213">
          <w:marLeft w:val="288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0819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535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6901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3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2014-2020@azores.gov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5C39E-6CD1-443F-ADC4-78E36BC2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A0216A04</Template>
  <TotalTime>338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MF. Reis</dc:creator>
  <cp:lastModifiedBy>Luís FM. Vieira</cp:lastModifiedBy>
  <cp:revision>19</cp:revision>
  <cp:lastPrinted>2016-08-30T09:54:00Z</cp:lastPrinted>
  <dcterms:created xsi:type="dcterms:W3CDTF">2016-07-27T15:46:00Z</dcterms:created>
  <dcterms:modified xsi:type="dcterms:W3CDTF">2017-07-03T14:09:00Z</dcterms:modified>
</cp:coreProperties>
</file>