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C81" w:rsidRPr="00080A38" w:rsidRDefault="00ED2C81" w:rsidP="00BB05B6">
      <w:pPr>
        <w:jc w:val="both"/>
        <w:rPr>
          <w:rFonts w:ascii="Trebuchet MS" w:hAnsi="Trebuchet MS"/>
        </w:rPr>
      </w:pPr>
    </w:p>
    <w:p w:rsidR="000A3663" w:rsidRDefault="000A3663" w:rsidP="00302578">
      <w:pPr>
        <w:spacing w:before="120" w:after="120"/>
        <w:jc w:val="center"/>
        <w:rPr>
          <w:rFonts w:ascii="Trebuchet MS" w:hAnsi="Trebuchet MS" w:cs="Trebuchet MS"/>
          <w:b/>
          <w:color w:val="FFFFFF" w:themeColor="background1"/>
          <w:sz w:val="28"/>
        </w:rPr>
      </w:pPr>
    </w:p>
    <w:p w:rsidR="00D0673D" w:rsidRPr="00302578" w:rsidRDefault="00D067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Anexo </w:t>
      </w:r>
      <w:r w:rsidR="0048722E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Técnico</w:t>
      </w:r>
    </w:p>
    <w:p w:rsidR="00154913" w:rsidRDefault="00154913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Sistema de APOIO À MODERNIZAÇÃO E</w:t>
      </w:r>
    </w:p>
    <w:p w:rsidR="00302578" w:rsidRPr="00267CBF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CAPACITAÇÃO DA ADMINISTRAÇÃO PÚBLICA</w:t>
      </w:r>
    </w:p>
    <w:p w:rsidR="00154913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(SAMA</w:t>
      </w:r>
      <w:r w:rsidR="00661B16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 </w:t>
      </w:r>
      <w:r w:rsidRPr="00267CBF">
        <w:rPr>
          <w:rFonts w:ascii="Trebuchet MS" w:hAnsi="Trebuchet MS" w:cs="Arial Black"/>
          <w:b/>
          <w:caps/>
          <w:color w:val="002060"/>
          <w:sz w:val="40"/>
          <w:szCs w:val="40"/>
        </w:rPr>
        <w:t>2020)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315C55" w:rsidRPr="00302578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24353D" w:rsidRDefault="008B431B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B01E8C">
        <w:rPr>
          <w:rFonts w:ascii="Trebuchet MS" w:hAnsi="Trebuchet MS" w:cs="Arial Black"/>
          <w:b/>
          <w:caps/>
          <w:color w:val="002060"/>
          <w:sz w:val="40"/>
          <w:szCs w:val="40"/>
        </w:rPr>
        <w:t>CONVITE</w:t>
      </w:r>
      <w:r w:rsidR="0024353D" w:rsidRPr="00B01E8C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 Nº </w:t>
      </w:r>
      <w:r w:rsidR="001917FA" w:rsidRPr="00B01E8C">
        <w:rPr>
          <w:rFonts w:ascii="Trebuchet MS" w:hAnsi="Trebuchet MS" w:cs="Arial Black"/>
          <w:b/>
          <w:caps/>
          <w:color w:val="002060"/>
          <w:sz w:val="40"/>
          <w:szCs w:val="40"/>
        </w:rPr>
        <w:t>0</w:t>
      </w:r>
      <w:r w:rsidRPr="00B01E8C">
        <w:rPr>
          <w:rFonts w:ascii="Trebuchet MS" w:hAnsi="Trebuchet MS" w:cs="Arial Black"/>
          <w:b/>
          <w:caps/>
          <w:color w:val="002060"/>
          <w:sz w:val="40"/>
          <w:szCs w:val="40"/>
        </w:rPr>
        <w:t>5</w:t>
      </w:r>
      <w:r w:rsidR="007471C8" w:rsidRPr="00B01E8C">
        <w:rPr>
          <w:rFonts w:ascii="Trebuchet MS" w:hAnsi="Trebuchet MS" w:cs="Arial Black"/>
          <w:b/>
          <w:caps/>
          <w:color w:val="002060"/>
          <w:sz w:val="40"/>
          <w:szCs w:val="40"/>
        </w:rPr>
        <w:t>/</w:t>
      </w:r>
      <w:r w:rsidR="00DC5206" w:rsidRPr="00B01E8C">
        <w:rPr>
          <w:rFonts w:ascii="Trebuchet MS" w:hAnsi="Trebuchet MS" w:cs="Arial Black"/>
          <w:b/>
          <w:caps/>
          <w:color w:val="002060"/>
          <w:sz w:val="40"/>
          <w:szCs w:val="40"/>
        </w:rPr>
        <w:t>SAMA2020/</w:t>
      </w:r>
      <w:r w:rsidR="007471C8" w:rsidRPr="00B01E8C">
        <w:rPr>
          <w:rFonts w:ascii="Trebuchet MS" w:hAnsi="Trebuchet MS" w:cs="Arial Black"/>
          <w:b/>
          <w:caps/>
          <w:color w:val="002060"/>
          <w:sz w:val="40"/>
          <w:szCs w:val="40"/>
        </w:rPr>
        <w:t>201</w:t>
      </w:r>
      <w:r w:rsidR="00670C42" w:rsidRPr="00B01E8C">
        <w:rPr>
          <w:rFonts w:ascii="Trebuchet MS" w:hAnsi="Trebuchet MS" w:cs="Arial Black"/>
          <w:b/>
          <w:caps/>
          <w:color w:val="002060"/>
          <w:sz w:val="40"/>
          <w:szCs w:val="40"/>
        </w:rPr>
        <w:t>9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Operações de Capacitação (PI 11.1) 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E16C41">
        <w:rPr>
          <w:rFonts w:ascii="Trebuchet MS" w:hAnsi="Trebuchet MS" w:cs="Arial Black"/>
          <w:b/>
          <w:caps/>
          <w:color w:val="002060"/>
          <w:sz w:val="28"/>
          <w:szCs w:val="28"/>
        </w:rPr>
        <w:t>da Administração</w:t>
      </w:r>
      <w:r>
        <w:rPr>
          <w:rFonts w:ascii="Trebuchet MS" w:hAnsi="Trebuchet MS" w:cs="Arial Black"/>
          <w:b/>
          <w:caps/>
          <w:color w:val="002060"/>
          <w:sz w:val="28"/>
          <w:szCs w:val="28"/>
        </w:rPr>
        <w:t xml:space="preserve"> pública</w:t>
      </w:r>
    </w:p>
    <w:p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FD1CF1" w:rsidRPr="00302578" w:rsidRDefault="00FD1CF1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:rsidR="0024353D" w:rsidRPr="0098063F" w:rsidRDefault="00315C55" w:rsidP="0024353D">
      <w:pPr>
        <w:spacing w:before="120" w:after="240"/>
        <w:jc w:val="center"/>
        <w:rPr>
          <w:rFonts w:ascii="Arial Black" w:hAnsi="Arial Black"/>
          <w:caps/>
          <w:color w:val="003399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t-PT"/>
        </w:rPr>
        <w:drawing>
          <wp:anchor distT="0" distB="0" distL="114300" distR="114300" simplePos="0" relativeHeight="251658240" behindDoc="0" locked="0" layoutInCell="1" allowOverlap="1" wp14:anchorId="23C5D839" wp14:editId="7804C684">
            <wp:simplePos x="0" y="0"/>
            <wp:positionH relativeFrom="column">
              <wp:posOffset>1994535</wp:posOffset>
            </wp:positionH>
            <wp:positionV relativeFrom="paragraph">
              <wp:posOffset>286385</wp:posOffset>
            </wp:positionV>
            <wp:extent cx="2434590" cy="790575"/>
            <wp:effectExtent l="0" t="0" r="3810" b="9525"/>
            <wp:wrapNone/>
            <wp:docPr id="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9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59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353D" w:rsidRPr="0099464E" w:rsidRDefault="0024353D" w:rsidP="0024353D">
      <w:pPr>
        <w:spacing w:before="120" w:after="840"/>
        <w:jc w:val="center"/>
        <w:rPr>
          <w:rFonts w:ascii="Arial Black" w:hAnsi="Arial Black"/>
          <w:caps/>
          <w:color w:val="003399"/>
          <w:sz w:val="26"/>
          <w:szCs w:val="26"/>
        </w:rPr>
      </w:pPr>
      <w:r w:rsidRPr="00316C1B">
        <w:rPr>
          <w:rFonts w:ascii="Arial Black" w:hAnsi="Arial Black"/>
          <w:caps/>
          <w:color w:val="003366"/>
          <w:sz w:val="26"/>
          <w:szCs w:val="26"/>
        </w:rPr>
        <w:br/>
      </w:r>
    </w:p>
    <w:p w:rsidR="00ED2C81" w:rsidRDefault="00ED2C81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tbl>
      <w:tblPr>
        <w:tblStyle w:val="TabelacomGrelha"/>
        <w:tblW w:w="8221" w:type="dxa"/>
        <w:tblInd w:w="959" w:type="dxa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8221"/>
      </w:tblGrid>
      <w:tr w:rsidR="00530263" w:rsidRPr="007B439B" w:rsidTr="005F2BC3">
        <w:tc>
          <w:tcPr>
            <w:tcW w:w="8221" w:type="dxa"/>
            <w:shd w:val="clear" w:color="auto" w:fill="EAF1DD" w:themeFill="accent3" w:themeFillTint="33"/>
          </w:tcPr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:rsidR="00530263" w:rsidRDefault="00530263" w:rsidP="00530263">
            <w:pPr>
              <w:jc w:val="both"/>
              <w:rPr>
                <w:rFonts w:ascii="Trebuchet MS" w:hAnsi="Trebuchet MS"/>
              </w:rPr>
            </w:pPr>
            <w:r w:rsidRPr="007B439B">
              <w:rPr>
                <w:rFonts w:ascii="Trebuchet MS" w:hAnsi="Trebuchet MS"/>
              </w:rPr>
              <w:t xml:space="preserve">Na preparação da sua candidatura, por favor siga a estrutura deste </w:t>
            </w:r>
            <w:r w:rsidR="005F2BC3">
              <w:rPr>
                <w:rFonts w:ascii="Trebuchet MS" w:hAnsi="Trebuchet MS"/>
              </w:rPr>
              <w:t>modelo</w:t>
            </w:r>
            <w:r w:rsidR="0020598C">
              <w:rPr>
                <w:rFonts w:ascii="Trebuchet MS" w:hAnsi="Trebuchet MS"/>
              </w:rPr>
              <w:t xml:space="preserve"> (todos os tópicos são de preenchimento obrigatório, salvo indicação em contrário). </w:t>
            </w:r>
            <w:r w:rsidRPr="007B439B">
              <w:rPr>
                <w:rFonts w:ascii="Trebuchet MS" w:hAnsi="Trebuchet MS"/>
              </w:rPr>
              <w:t>O mesmo foi desenhado com o objetivo de assegurar que os aspetos importantes do projeto fiquem evidentes e claros de forma a permitir aos peritos avaliadores uma avaliação eficaz.</w:t>
            </w:r>
          </w:p>
          <w:p w:rsidR="005F2BC3" w:rsidRPr="007B439B" w:rsidRDefault="005F2BC3" w:rsidP="00530263">
            <w:pPr>
              <w:jc w:val="both"/>
              <w:rPr>
                <w:rFonts w:ascii="Trebuchet MS" w:hAnsi="Trebuchet MS"/>
              </w:rPr>
            </w:pPr>
          </w:p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:rsidR="00837BE0" w:rsidRDefault="00EE3D9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noProof/>
                <w:lang w:val="pt-PT" w:eastAsia="pt-PT"/>
              </w:rPr>
              <w:drawing>
                <wp:inline distT="0" distB="0" distL="0" distR="0" wp14:anchorId="59BF93E0" wp14:editId="2598D0CB">
                  <wp:extent cx="159385" cy="159385"/>
                  <wp:effectExtent l="0" t="0" r="0" b="0"/>
                  <wp:docPr id="1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30263" w:rsidRPr="007B439B">
              <w:rPr>
                <w:rFonts w:ascii="Trebuchet MS" w:hAnsi="Trebuchet MS"/>
                <w:noProof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lang w:val="pt-PT"/>
              </w:rPr>
              <w:t>Limites de páginas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: </w:t>
            </w:r>
            <w:r w:rsidR="00530263" w:rsidRPr="007B439B">
              <w:rPr>
                <w:rFonts w:ascii="Trebuchet MS" w:hAnsi="Trebuchet MS"/>
                <w:sz w:val="22"/>
                <w:szCs w:val="22"/>
                <w:u w:val="single"/>
                <w:lang w:val="pt-PT"/>
              </w:rPr>
              <w:t xml:space="preserve">As secções não devem no seu conjunto ultrapassar as </w:t>
            </w:r>
            <w:r w:rsidR="008C1572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5</w:t>
            </w:r>
            <w:r w:rsidR="008C1572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 xml:space="preserve">0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páginas</w:t>
            </w:r>
            <w:r w:rsidR="00154913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.</w:t>
            </w:r>
          </w:p>
          <w:p w:rsidR="00530263" w:rsidRDefault="00AB76DE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Letra e respetivo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>tamanho</w:t>
            </w:r>
            <w:r>
              <w:rPr>
                <w:rFonts w:ascii="Trebuchet MS" w:hAnsi="Trebuchet MS"/>
                <w:sz w:val="22"/>
                <w:szCs w:val="22"/>
                <w:lang w:val="pt-PT"/>
              </w:rPr>
              <w:t>: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pt-PT"/>
              </w:rPr>
              <w:t>Arial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11 pontos. As páginas devem seguir o tamanho A4, e todas as margens (superior, inferior, esquerda, direita) devem ter pelo menos </w:t>
            </w:r>
            <w:r w:rsidR="005F2BC3">
              <w:rPr>
                <w:rFonts w:ascii="Trebuchet MS" w:hAnsi="Trebuchet MS"/>
                <w:sz w:val="22"/>
                <w:szCs w:val="22"/>
                <w:lang w:val="pt-PT"/>
              </w:rPr>
              <w:t>2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cm (e</w:t>
            </w:r>
            <w:r w:rsidR="004B4FD5">
              <w:rPr>
                <w:rFonts w:ascii="Trebuchet MS" w:hAnsi="Trebuchet MS"/>
                <w:sz w:val="22"/>
                <w:szCs w:val="22"/>
                <w:lang w:val="pt-PT"/>
              </w:rPr>
              <w:t>xcluindo cabeçalhos e rodapés).</w:t>
            </w:r>
          </w:p>
          <w:p w:rsidR="005F2BC3" w:rsidRDefault="005F2BC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</w:p>
          <w:p w:rsidR="004B4FD5" w:rsidRDefault="00BE6251" w:rsidP="004B4FD5">
            <w:pPr>
              <w:pStyle w:val="Normal1"/>
              <w:spacing w:line="276" w:lineRule="auto"/>
              <w:jc w:val="both"/>
              <w:rPr>
                <w:rFonts w:ascii="Trebuchet MS" w:hAnsi="Trebuchet MS"/>
                <w:b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A estrutura do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 xml:space="preserve"> índice do ane</w:t>
            </w: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xo técnico não deve ser alterada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>.</w:t>
            </w:r>
          </w:p>
          <w:p w:rsidR="001E2C1D" w:rsidRDefault="001E2C1D" w:rsidP="001E2C1D">
            <w:pPr>
              <w:jc w:val="both"/>
              <w:rPr>
                <w:rFonts w:ascii="Trebuchet MS" w:hAnsi="Trebuchet MS"/>
              </w:rPr>
            </w:pPr>
            <w:r w:rsidRPr="007A19BE">
              <w:rPr>
                <w:rFonts w:ascii="Trebuchet MS" w:hAnsi="Trebuchet MS"/>
              </w:rPr>
              <w:t>Após preenchimento, o anexo deverá ser convertido para o formato PDF (</w:t>
            </w:r>
            <w:proofErr w:type="spellStart"/>
            <w:r w:rsidRPr="005F2BC3">
              <w:rPr>
                <w:rFonts w:ascii="Trebuchet MS" w:hAnsi="Trebuchet MS"/>
                <w:i/>
              </w:rPr>
              <w:t>Portable</w:t>
            </w:r>
            <w:proofErr w:type="spellEnd"/>
            <w:r w:rsidRPr="005F2BC3">
              <w:rPr>
                <w:rFonts w:ascii="Trebuchet MS" w:hAnsi="Trebuchet MS"/>
                <w:i/>
              </w:rPr>
              <w:t xml:space="preserve"> </w:t>
            </w:r>
            <w:proofErr w:type="spellStart"/>
            <w:r w:rsidRPr="005F2BC3">
              <w:rPr>
                <w:rFonts w:ascii="Trebuchet MS" w:hAnsi="Trebuchet MS"/>
                <w:i/>
              </w:rPr>
              <w:t>Document</w:t>
            </w:r>
            <w:proofErr w:type="spellEnd"/>
            <w:r w:rsidRPr="005F2BC3">
              <w:rPr>
                <w:rFonts w:ascii="Trebuchet MS" w:hAnsi="Trebuchet MS"/>
                <w:i/>
              </w:rPr>
              <w:t xml:space="preserve"> </w:t>
            </w:r>
            <w:proofErr w:type="spellStart"/>
            <w:r w:rsidRPr="005F2BC3">
              <w:rPr>
                <w:rFonts w:ascii="Trebuchet MS" w:hAnsi="Trebuchet MS"/>
                <w:i/>
              </w:rPr>
              <w:t>Format</w:t>
            </w:r>
            <w:proofErr w:type="spellEnd"/>
            <w:r w:rsidRPr="007A19BE">
              <w:rPr>
                <w:rFonts w:ascii="Trebuchet MS" w:hAnsi="Trebuchet MS"/>
              </w:rPr>
              <w:t xml:space="preserve">) e submetido (por </w:t>
            </w:r>
            <w:r w:rsidRPr="005F2BC3">
              <w:rPr>
                <w:rFonts w:ascii="Trebuchet MS" w:hAnsi="Trebuchet MS"/>
                <w:i/>
              </w:rPr>
              <w:t>upload</w:t>
            </w:r>
            <w:r w:rsidRPr="007A19BE">
              <w:rPr>
                <w:rFonts w:ascii="Trebuchet MS" w:hAnsi="Trebuchet MS"/>
              </w:rPr>
              <w:t>) previamente à submissão da candidatura.</w:t>
            </w:r>
          </w:p>
          <w:p w:rsidR="001E2C1D" w:rsidRDefault="001E2C1D" w:rsidP="00530263">
            <w:pPr>
              <w:jc w:val="both"/>
            </w:pPr>
          </w:p>
          <w:p w:rsidR="005F2BC3" w:rsidRDefault="005F2BC3" w:rsidP="00530263">
            <w:pPr>
              <w:jc w:val="both"/>
            </w:pPr>
          </w:p>
          <w:p w:rsidR="00530263" w:rsidRPr="007B439B" w:rsidRDefault="00EE3D93" w:rsidP="00530263">
            <w:pPr>
              <w:jc w:val="both"/>
              <w:rPr>
                <w:rFonts w:ascii="Trebuchet MS" w:hAnsi="Trebuchet MS"/>
              </w:rPr>
            </w:pPr>
            <w:r>
              <w:rPr>
                <w:noProof/>
                <w:lang w:eastAsia="pt-PT"/>
              </w:rPr>
              <w:drawing>
                <wp:inline distT="0" distB="0" distL="0" distR="0" wp14:anchorId="728EBC1B" wp14:editId="68D35922">
                  <wp:extent cx="159385" cy="159385"/>
                  <wp:effectExtent l="0" t="0" r="0" b="0"/>
                  <wp:docPr id="1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B439B" w:rsidRPr="007B439B">
              <w:rPr>
                <w:rFonts w:ascii="Trebuchet MS" w:hAnsi="Trebuchet MS"/>
                <w:b/>
              </w:rPr>
              <w:t>ATENÇÃO</w:t>
            </w:r>
            <w:r w:rsidR="007B439B">
              <w:rPr>
                <w:rFonts w:ascii="Trebuchet MS" w:hAnsi="Trebuchet MS"/>
              </w:rPr>
              <w:t>, s</w:t>
            </w:r>
            <w:r w:rsidR="00530263" w:rsidRPr="007B439B">
              <w:rPr>
                <w:rFonts w:ascii="Trebuchet MS" w:hAnsi="Trebuchet MS"/>
              </w:rPr>
              <w:t xml:space="preserve">e efetuar o </w:t>
            </w:r>
            <w:r w:rsidR="00530263" w:rsidRPr="005F2BC3">
              <w:rPr>
                <w:rFonts w:ascii="Trebuchet MS" w:hAnsi="Trebuchet MS"/>
                <w:i/>
              </w:rPr>
              <w:t>upload</w:t>
            </w:r>
            <w:r w:rsidR="00530263" w:rsidRPr="007B439B">
              <w:rPr>
                <w:rFonts w:ascii="Trebuchet MS" w:hAnsi="Trebuchet MS"/>
              </w:rPr>
              <w:t xml:space="preserve"> do anexo </w:t>
            </w:r>
            <w:r w:rsidR="00A126FA">
              <w:rPr>
                <w:rFonts w:ascii="Trebuchet MS" w:hAnsi="Trebuchet MS"/>
              </w:rPr>
              <w:t xml:space="preserve">com um número de páginas </w:t>
            </w:r>
            <w:r w:rsidR="00530263" w:rsidRPr="007B439B">
              <w:rPr>
                <w:rFonts w:ascii="Trebuchet MS" w:hAnsi="Trebuchet MS"/>
              </w:rPr>
              <w:t>acima do limite permitid</w:t>
            </w:r>
            <w:r w:rsidR="00A126FA">
              <w:rPr>
                <w:rFonts w:ascii="Trebuchet MS" w:hAnsi="Trebuchet MS"/>
              </w:rPr>
              <w:t>o</w:t>
            </w:r>
            <w:r w:rsidR="00530263" w:rsidRPr="007B439B">
              <w:rPr>
                <w:rFonts w:ascii="Trebuchet MS" w:hAnsi="Trebuchet MS"/>
              </w:rPr>
              <w:t xml:space="preserve">, </w:t>
            </w:r>
            <w:r w:rsidR="00347BB0" w:rsidRPr="005F2BC3">
              <w:rPr>
                <w:rFonts w:ascii="Trebuchet MS" w:hAnsi="Trebuchet MS"/>
                <w:u w:val="single"/>
              </w:rPr>
              <w:t>o excesso de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páginas</w:t>
            </w:r>
            <w:r w:rsidR="00A126FA" w:rsidRPr="005F2BC3">
              <w:rPr>
                <w:rFonts w:ascii="Trebuchet MS" w:hAnsi="Trebuchet MS"/>
                <w:u w:val="single"/>
              </w:rPr>
              <w:t xml:space="preserve"> </w:t>
            </w:r>
            <w:r w:rsidR="00530263" w:rsidRPr="005F2BC3">
              <w:rPr>
                <w:rFonts w:ascii="Trebuchet MS" w:hAnsi="Trebuchet MS"/>
                <w:u w:val="single"/>
              </w:rPr>
              <w:t>não ser</w:t>
            </w:r>
            <w:r w:rsidR="00347BB0" w:rsidRPr="005F2BC3">
              <w:rPr>
                <w:rFonts w:ascii="Trebuchet MS" w:hAnsi="Trebuchet MS"/>
                <w:u w:val="single"/>
              </w:rPr>
              <w:t>á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considerad</w:t>
            </w:r>
            <w:r w:rsidR="00347BB0" w:rsidRPr="005F2BC3">
              <w:rPr>
                <w:rFonts w:ascii="Trebuchet MS" w:hAnsi="Trebuchet MS"/>
                <w:u w:val="single"/>
              </w:rPr>
              <w:t>o</w:t>
            </w:r>
            <w:r w:rsidR="00530263" w:rsidRPr="007B439B">
              <w:rPr>
                <w:rFonts w:ascii="Trebuchet MS" w:hAnsi="Trebuchet MS"/>
              </w:rPr>
              <w:t>.</w:t>
            </w:r>
          </w:p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</w:tc>
      </w:tr>
    </w:tbl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br w:type="page"/>
      </w: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sdt>
      <w:sdtPr>
        <w:rPr>
          <w:rFonts w:ascii="Trebuchet MS" w:eastAsiaTheme="minorHAnsi" w:hAnsi="Trebuchet MS" w:cstheme="minorBidi"/>
          <w:b w:val="0"/>
          <w:bCs w:val="0"/>
          <w:color w:val="auto"/>
          <w:sz w:val="16"/>
          <w:szCs w:val="16"/>
          <w:lang w:eastAsia="en-US"/>
        </w:rPr>
        <w:id w:val="1757939437"/>
        <w:docPartObj>
          <w:docPartGallery w:val="Table of Contents"/>
          <w:docPartUnique/>
        </w:docPartObj>
      </w:sdtPr>
      <w:sdtEndPr/>
      <w:sdtContent>
        <w:p w:rsidR="00ED1578" w:rsidRPr="00B01E8C" w:rsidRDefault="00ED1578" w:rsidP="00B01E8C">
          <w:pPr>
            <w:pStyle w:val="Cabealhodondice"/>
            <w:tabs>
              <w:tab w:val="left" w:pos="142"/>
              <w:tab w:val="left" w:pos="2055"/>
            </w:tabs>
            <w:ind w:left="566" w:firstLine="142"/>
            <w:rPr>
              <w:rFonts w:ascii="Trebuchet MS" w:hAnsi="Trebuchet MS"/>
              <w:sz w:val="16"/>
              <w:szCs w:val="16"/>
            </w:rPr>
          </w:pPr>
          <w:r w:rsidRPr="00B01E8C">
            <w:rPr>
              <w:rFonts w:ascii="Trebuchet MS" w:hAnsi="Trebuchet MS"/>
              <w:sz w:val="22"/>
              <w:szCs w:val="22"/>
            </w:rPr>
            <w:t>Índice</w:t>
          </w:r>
          <w:r w:rsidR="00B01E8C" w:rsidRPr="00B01E8C">
            <w:rPr>
              <w:rFonts w:ascii="Trebuchet MS" w:hAnsi="Trebuchet MS"/>
              <w:sz w:val="16"/>
              <w:szCs w:val="16"/>
            </w:rPr>
            <w:tab/>
          </w:r>
        </w:p>
        <w:p w:rsidR="00ED1578" w:rsidRPr="00B01E8C" w:rsidRDefault="00ED1578" w:rsidP="00ED1578">
          <w:pPr>
            <w:rPr>
              <w:rFonts w:ascii="Trebuchet MS" w:hAnsi="Trebuchet MS"/>
              <w:sz w:val="16"/>
              <w:szCs w:val="16"/>
              <w:lang w:eastAsia="pt-PT"/>
            </w:rPr>
          </w:pPr>
        </w:p>
        <w:p w:rsidR="00B01E8C" w:rsidRPr="00B01E8C" w:rsidRDefault="00ED1578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r w:rsidRPr="00B01E8C">
            <w:rPr>
              <w:rFonts w:ascii="Trebuchet MS" w:hAnsi="Trebuchet MS"/>
              <w:sz w:val="16"/>
              <w:szCs w:val="16"/>
            </w:rPr>
            <w:fldChar w:fldCharType="begin"/>
          </w:r>
          <w:r w:rsidRPr="00B01E8C">
            <w:rPr>
              <w:rFonts w:ascii="Trebuchet MS" w:hAnsi="Trebuchet MS"/>
              <w:sz w:val="16"/>
              <w:szCs w:val="16"/>
            </w:rPr>
            <w:instrText xml:space="preserve"> TOC \o "1-3" \h \z \u </w:instrText>
          </w:r>
          <w:r w:rsidRPr="00B01E8C">
            <w:rPr>
              <w:rFonts w:ascii="Trebuchet MS" w:hAnsi="Trebuchet MS"/>
              <w:sz w:val="16"/>
              <w:szCs w:val="16"/>
            </w:rPr>
            <w:fldChar w:fldCharType="separate"/>
          </w:r>
          <w:hyperlink w:anchor="_Toc26959172" w:history="1">
            <w:r w:rsidR="00B01E8C"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1.</w:t>
            </w:r>
            <w:r w:rsidR="00B01E8C"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="00B01E8C"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Designação da Operação</w:t>
            </w:r>
            <w:r w:rsidR="00B01E8C" w:rsidRPr="00B01E8C">
              <w:rPr>
                <w:noProof/>
                <w:webHidden/>
                <w:sz w:val="16"/>
                <w:szCs w:val="16"/>
              </w:rPr>
              <w:tab/>
            </w:r>
            <w:r w:rsidR="00B01E8C"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="00B01E8C" w:rsidRPr="00B01E8C">
              <w:rPr>
                <w:noProof/>
                <w:webHidden/>
                <w:sz w:val="16"/>
                <w:szCs w:val="16"/>
              </w:rPr>
              <w:instrText xml:space="preserve"> PAGEREF _Toc26959172 \h </w:instrText>
            </w:r>
            <w:r w:rsidR="00B01E8C" w:rsidRPr="00B01E8C">
              <w:rPr>
                <w:noProof/>
                <w:webHidden/>
                <w:sz w:val="16"/>
                <w:szCs w:val="16"/>
              </w:rPr>
            </w:r>
            <w:r w:rsidR="00B01E8C"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="00B01E8C" w:rsidRPr="00B01E8C">
              <w:rPr>
                <w:noProof/>
                <w:webHidden/>
                <w:sz w:val="16"/>
                <w:szCs w:val="16"/>
              </w:rPr>
              <w:t>4</w:t>
            </w:r>
            <w:r w:rsidR="00B01E8C"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73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2.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Caracterização da atividade do(s) promotor(es)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_Toc26959173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4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74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3.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Outras Operações no âmbito do SAMA 2020 e do QREN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_Toc26959174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4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75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4.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Diagnóstico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_Toc26959175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4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76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5.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Caraterização da operação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_Toc26959176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5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77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6.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Caracterização da atividade da(s) entidade(s) parceira(s) – quando aplicável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_Toc26959177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5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78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7.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Articulação entre atividades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_Toc26959178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5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79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8.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Resultados esperados e calendário de cada atividade da operação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_Toc26959179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6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80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9.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Justificação da calendarização de cada atividade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_Toc26959180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6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81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10.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População-alvo da operação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_Toc26959181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6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Default="00B01E8C">
          <w:pPr>
            <w:pStyle w:val="ndice1"/>
            <w:rPr>
              <w:rStyle w:val="Hiperligao"/>
              <w:rFonts w:ascii="Trebuchet MS" w:hAnsi="Trebuchet MS"/>
              <w:noProof/>
              <w:sz w:val="16"/>
              <w:szCs w:val="16"/>
            </w:rPr>
          </w:pPr>
          <w:r w:rsidRPr="00B01E8C">
            <w:rPr>
              <w:rStyle w:val="Hiperligao"/>
              <w:noProof/>
              <w:sz w:val="16"/>
              <w:szCs w:val="16"/>
            </w:rPr>
            <w:fldChar w:fldCharType="begin"/>
          </w:r>
          <w:r w:rsidRPr="00B01E8C">
            <w:rPr>
              <w:rStyle w:val="Hiperligao"/>
              <w:noProof/>
              <w:sz w:val="16"/>
              <w:szCs w:val="16"/>
            </w:rPr>
            <w:instrText xml:space="preserve"> </w:instrText>
          </w:r>
          <w:r w:rsidRPr="00B01E8C">
            <w:rPr>
              <w:noProof/>
              <w:sz w:val="16"/>
              <w:szCs w:val="16"/>
            </w:rPr>
            <w:instrText>HYPERLINK \l "_Toc26959182"</w:instrText>
          </w:r>
          <w:r w:rsidRPr="00B01E8C">
            <w:rPr>
              <w:rStyle w:val="Hiperligao"/>
              <w:noProof/>
              <w:sz w:val="16"/>
              <w:szCs w:val="16"/>
            </w:rPr>
            <w:instrText xml:space="preserve"> </w:instrText>
          </w:r>
          <w:r w:rsidRPr="00B01E8C">
            <w:rPr>
              <w:rStyle w:val="Hiperligao"/>
              <w:noProof/>
              <w:sz w:val="16"/>
              <w:szCs w:val="16"/>
            </w:rPr>
          </w:r>
          <w:r w:rsidRPr="00B01E8C">
            <w:rPr>
              <w:rStyle w:val="Hiperligao"/>
              <w:noProof/>
              <w:sz w:val="16"/>
              <w:szCs w:val="16"/>
            </w:rPr>
            <w:fldChar w:fldCharType="separate"/>
          </w:r>
          <w:r w:rsidRPr="00B01E8C">
            <w:rPr>
              <w:rStyle w:val="Hiperligao"/>
              <w:rFonts w:ascii="Trebuchet MS" w:hAnsi="Trebuchet MS"/>
              <w:noProof/>
              <w:sz w:val="16"/>
              <w:szCs w:val="16"/>
            </w:rPr>
            <w:t>11.</w:t>
          </w:r>
          <w:r w:rsidRPr="00B01E8C">
            <w:rPr>
              <w:rFonts w:eastAsiaTheme="minorEastAsia"/>
              <w:noProof/>
              <w:sz w:val="16"/>
              <w:szCs w:val="16"/>
              <w:lang w:eastAsia="pt-PT"/>
            </w:rPr>
            <w:tab/>
          </w:r>
          <w:r w:rsidRPr="00B01E8C">
            <w:rPr>
              <w:rStyle w:val="Hiperligao"/>
              <w:rFonts w:ascii="Trebuchet MS" w:hAnsi="Trebuchet MS"/>
              <w:noProof/>
              <w:sz w:val="16"/>
              <w:szCs w:val="16"/>
            </w:rPr>
            <w:t xml:space="preserve">Demonstração dos benefícios diretos sobre a população localizada nas regiões NUTS II do Norte, </w:t>
          </w:r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r w:rsidRPr="00B01E8C">
            <w:rPr>
              <w:rStyle w:val="Hiperligao"/>
              <w:rFonts w:ascii="Trebuchet MS" w:hAnsi="Trebuchet MS"/>
              <w:noProof/>
              <w:sz w:val="16"/>
              <w:szCs w:val="16"/>
            </w:rPr>
            <w:t>e Alentejo, designadamente ao nível da redução dos custos de contexto para os cidadãos e as empresas</w:t>
          </w:r>
          <w:r w:rsidRPr="00B01E8C">
            <w:rPr>
              <w:noProof/>
              <w:webHidden/>
              <w:sz w:val="16"/>
              <w:szCs w:val="16"/>
            </w:rPr>
            <w:tab/>
          </w:r>
          <w:r w:rsidRPr="00B01E8C">
            <w:rPr>
              <w:noProof/>
              <w:webHidden/>
              <w:sz w:val="16"/>
              <w:szCs w:val="16"/>
            </w:rPr>
            <w:fldChar w:fldCharType="begin"/>
          </w:r>
          <w:r w:rsidRPr="00B01E8C">
            <w:rPr>
              <w:noProof/>
              <w:webHidden/>
              <w:sz w:val="16"/>
              <w:szCs w:val="16"/>
            </w:rPr>
            <w:instrText xml:space="preserve"> PAGEREF _Toc26959182 \h </w:instrText>
          </w:r>
          <w:r w:rsidRPr="00B01E8C">
            <w:rPr>
              <w:noProof/>
              <w:webHidden/>
              <w:sz w:val="16"/>
              <w:szCs w:val="16"/>
            </w:rPr>
          </w:r>
          <w:r w:rsidRPr="00B01E8C">
            <w:rPr>
              <w:noProof/>
              <w:webHidden/>
              <w:sz w:val="16"/>
              <w:szCs w:val="16"/>
            </w:rPr>
            <w:fldChar w:fldCharType="separate"/>
          </w:r>
          <w:r w:rsidRPr="00B01E8C">
            <w:rPr>
              <w:noProof/>
              <w:webHidden/>
              <w:sz w:val="16"/>
              <w:szCs w:val="16"/>
            </w:rPr>
            <w:t>6</w:t>
          </w:r>
          <w:r w:rsidRPr="00B01E8C">
            <w:rPr>
              <w:noProof/>
              <w:webHidden/>
              <w:sz w:val="16"/>
              <w:szCs w:val="16"/>
            </w:rPr>
            <w:fldChar w:fldCharType="end"/>
          </w:r>
          <w:r w:rsidRPr="00B01E8C">
            <w:rPr>
              <w:rStyle w:val="Hiperligao"/>
              <w:noProof/>
              <w:sz w:val="16"/>
              <w:szCs w:val="16"/>
            </w:rPr>
            <w:fldChar w:fldCharType="end"/>
          </w:r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83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12.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Disposições legais, pareceres prévios e normas técnicas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_Toc26959183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7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84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13.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Impacto e mérito da operação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_Toc26959184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7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85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14.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Plano de sustentabilidade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_Toc26959185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7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86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15.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Indicadores do Programa – observações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_Toc26959186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7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B01E8C" w:rsidRPr="00B01E8C" w:rsidRDefault="00B01E8C">
          <w:pPr>
            <w:pStyle w:val="ndice1"/>
            <w:rPr>
              <w:rFonts w:eastAsiaTheme="minorEastAsia"/>
              <w:noProof/>
              <w:sz w:val="16"/>
              <w:szCs w:val="16"/>
              <w:lang w:eastAsia="pt-PT"/>
            </w:rPr>
          </w:pPr>
          <w:hyperlink w:anchor="_Toc26959187" w:history="1"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16.</w:t>
            </w:r>
            <w:r w:rsidRPr="00B01E8C">
              <w:rPr>
                <w:rFonts w:eastAsiaTheme="minorEastAsia"/>
                <w:noProof/>
                <w:sz w:val="16"/>
                <w:szCs w:val="16"/>
                <w:lang w:eastAsia="pt-PT"/>
              </w:rPr>
              <w:tab/>
            </w:r>
            <w:r w:rsidRPr="00B01E8C">
              <w:rPr>
                <w:rStyle w:val="Hiperligao"/>
                <w:rFonts w:ascii="Trebuchet MS" w:hAnsi="Trebuchet MS"/>
                <w:noProof/>
                <w:sz w:val="16"/>
                <w:szCs w:val="16"/>
              </w:rPr>
              <w:t>Indicadores relevantes na perspetiva do beneficiário/operação</w:t>
            </w:r>
            <w:r w:rsidRPr="00B01E8C">
              <w:rPr>
                <w:noProof/>
                <w:webHidden/>
                <w:sz w:val="16"/>
                <w:szCs w:val="16"/>
              </w:rPr>
              <w:tab/>
            </w:r>
            <w:r w:rsidRPr="00B01E8C">
              <w:rPr>
                <w:noProof/>
                <w:webHidden/>
                <w:sz w:val="16"/>
                <w:szCs w:val="16"/>
              </w:rPr>
              <w:fldChar w:fldCharType="begin"/>
            </w:r>
            <w:r w:rsidRPr="00B01E8C">
              <w:rPr>
                <w:noProof/>
                <w:webHidden/>
                <w:sz w:val="16"/>
                <w:szCs w:val="16"/>
              </w:rPr>
              <w:instrText xml:space="preserve"> PAGEREF _Toc26959187 \h </w:instrText>
            </w:r>
            <w:r w:rsidRPr="00B01E8C">
              <w:rPr>
                <w:noProof/>
                <w:webHidden/>
                <w:sz w:val="16"/>
                <w:szCs w:val="16"/>
              </w:rPr>
            </w:r>
            <w:r w:rsidRPr="00B01E8C">
              <w:rPr>
                <w:noProof/>
                <w:webHidden/>
                <w:sz w:val="16"/>
                <w:szCs w:val="16"/>
              </w:rPr>
              <w:fldChar w:fldCharType="separate"/>
            </w:r>
            <w:r w:rsidRPr="00B01E8C">
              <w:rPr>
                <w:noProof/>
                <w:webHidden/>
                <w:sz w:val="16"/>
                <w:szCs w:val="16"/>
              </w:rPr>
              <w:t>8</w:t>
            </w:r>
            <w:r w:rsidRPr="00B01E8C">
              <w:rPr>
                <w:noProof/>
                <w:webHidden/>
                <w:sz w:val="16"/>
                <w:szCs w:val="16"/>
              </w:rPr>
              <w:fldChar w:fldCharType="end"/>
            </w:r>
          </w:hyperlink>
        </w:p>
        <w:p w:rsidR="00ED1578" w:rsidRPr="00B01E8C" w:rsidRDefault="00ED1578" w:rsidP="00351735">
          <w:pPr>
            <w:tabs>
              <w:tab w:val="right" w:leader="dot" w:pos="9072"/>
            </w:tabs>
            <w:spacing w:after="120"/>
            <w:ind w:right="1133"/>
            <w:rPr>
              <w:rFonts w:ascii="Trebuchet MS" w:hAnsi="Trebuchet MS"/>
              <w:sz w:val="16"/>
              <w:szCs w:val="16"/>
            </w:rPr>
          </w:pPr>
          <w:r w:rsidRPr="00B01E8C">
            <w:rPr>
              <w:rFonts w:ascii="Trebuchet MS" w:hAnsi="Trebuchet MS"/>
              <w:b/>
              <w:bCs/>
              <w:sz w:val="16"/>
              <w:szCs w:val="16"/>
            </w:rPr>
            <w:fldChar w:fldCharType="end"/>
          </w:r>
        </w:p>
      </w:sdtContent>
    </w:sdt>
    <w:p w:rsidR="006A2331" w:rsidRPr="00B01E8C" w:rsidRDefault="006A2331" w:rsidP="00BB05B6">
      <w:pPr>
        <w:jc w:val="both"/>
        <w:rPr>
          <w:rFonts w:ascii="Trebuchet MS" w:hAnsi="Trebuchet MS"/>
          <w:b/>
          <w:sz w:val="16"/>
          <w:szCs w:val="16"/>
        </w:rPr>
      </w:pPr>
    </w:p>
    <w:p w:rsidR="006A2331" w:rsidRPr="00B01E8C" w:rsidRDefault="006A2331" w:rsidP="00BB05B6">
      <w:pPr>
        <w:jc w:val="both"/>
        <w:rPr>
          <w:rFonts w:ascii="Trebuchet MS" w:hAnsi="Trebuchet MS"/>
          <w:b/>
          <w:sz w:val="16"/>
          <w:szCs w:val="16"/>
        </w:rPr>
      </w:pPr>
    </w:p>
    <w:p w:rsidR="007766BE" w:rsidRPr="00EF3C61" w:rsidRDefault="006140B8" w:rsidP="00EF3C61">
      <w:pPr>
        <w:pStyle w:val="Ttulo1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br w:type="page"/>
      </w:r>
      <w:bookmarkStart w:id="0" w:name="_GoBack"/>
      <w:bookmarkEnd w:id="0"/>
    </w:p>
    <w:p w:rsidR="000C17D5" w:rsidRDefault="000C17D5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1" w:name="_Toc26959172"/>
      <w:r w:rsidRPr="000C17D5">
        <w:rPr>
          <w:rFonts w:ascii="Trebuchet MS" w:hAnsi="Trebuchet MS"/>
          <w:color w:val="1F497D" w:themeColor="text2"/>
          <w:sz w:val="24"/>
          <w:szCs w:val="24"/>
        </w:rPr>
        <w:lastRenderedPageBreak/>
        <w:t>Designação da Operação</w:t>
      </w:r>
      <w:bookmarkEnd w:id="1"/>
    </w:p>
    <w:p w:rsidR="00EF7480" w:rsidRDefault="00EF7480" w:rsidP="00EF7480">
      <w:pPr>
        <w:pStyle w:val="PargrafodaLista"/>
        <w:numPr>
          <w:ilvl w:val="0"/>
          <w:numId w:val="24"/>
        </w:numPr>
        <w:spacing w:after="120" w:line="192" w:lineRule="auto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Título</w:t>
      </w:r>
    </w:p>
    <w:p w:rsidR="00EF7480" w:rsidRDefault="00EF7480" w:rsidP="00EF7480">
      <w:pPr>
        <w:pStyle w:val="PargrafodaLista"/>
        <w:numPr>
          <w:ilvl w:val="0"/>
          <w:numId w:val="24"/>
        </w:numPr>
        <w:spacing w:after="120" w:line="192" w:lineRule="auto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Designação</w:t>
      </w:r>
    </w:p>
    <w:p w:rsidR="00EF7480" w:rsidRDefault="00EF7480" w:rsidP="00EF7480">
      <w:pPr>
        <w:pStyle w:val="PargrafodaLista"/>
        <w:numPr>
          <w:ilvl w:val="0"/>
          <w:numId w:val="24"/>
        </w:numPr>
        <w:spacing w:after="120" w:line="192" w:lineRule="auto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Tipologia de Projeto, nos termos do n.º 2 do Artigo. 83.º do RECI</w:t>
      </w:r>
    </w:p>
    <w:p w:rsidR="000C17D5" w:rsidRPr="000C17D5" w:rsidRDefault="000C17D5" w:rsidP="004E53F0">
      <w:pPr>
        <w:pStyle w:val="PargrafodaLista"/>
        <w:spacing w:before="120" w:after="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 w:rsidRPr="000C17D5">
        <w:rPr>
          <w:color w:val="002060"/>
          <w:sz w:val="20"/>
          <w:szCs w:val="20"/>
        </w:rPr>
        <w:t>Neste ponto deverá ser definida, de forma clara e tão concisa</w:t>
      </w:r>
      <w:r w:rsidR="003C4506">
        <w:rPr>
          <w:color w:val="002060"/>
          <w:sz w:val="20"/>
          <w:szCs w:val="20"/>
        </w:rPr>
        <w:t xml:space="preserve">, </w:t>
      </w:r>
      <w:r w:rsidRPr="000C17D5">
        <w:rPr>
          <w:color w:val="002060"/>
          <w:sz w:val="20"/>
          <w:szCs w:val="20"/>
        </w:rPr>
        <w:t>a designação da operação (até 20 palavras)</w:t>
      </w:r>
      <w:r w:rsidR="004E53F0">
        <w:rPr>
          <w:color w:val="002060"/>
          <w:sz w:val="20"/>
          <w:szCs w:val="20"/>
        </w:rPr>
        <w:t>.</w:t>
      </w:r>
    </w:p>
    <w:p w:rsidR="000C17D5" w:rsidRPr="000C17D5" w:rsidRDefault="000C17D5" w:rsidP="004E53F0">
      <w:pPr>
        <w:pStyle w:val="PargrafodaLista"/>
        <w:spacing w:after="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 w:rsidRPr="000C17D5">
        <w:rPr>
          <w:color w:val="002060"/>
          <w:sz w:val="20"/>
          <w:szCs w:val="20"/>
        </w:rPr>
        <w:t>A designação da operação funcionará para, em complemento com o código da operação (atribuído automaticamente)</w:t>
      </w:r>
      <w:r w:rsidR="00A73697">
        <w:rPr>
          <w:color w:val="002060"/>
          <w:sz w:val="20"/>
          <w:szCs w:val="20"/>
        </w:rPr>
        <w:t xml:space="preserve">, </w:t>
      </w:r>
      <w:r w:rsidRPr="000C17D5">
        <w:rPr>
          <w:color w:val="002060"/>
          <w:sz w:val="20"/>
          <w:szCs w:val="20"/>
        </w:rPr>
        <w:t>ajudar a identificar a operação, bem como facilitar a comunicação informal sobre a operação.</w:t>
      </w:r>
    </w:p>
    <w:p w:rsidR="002B5FA5" w:rsidRDefault="003901BA" w:rsidP="00705E9C">
      <w:pPr>
        <w:pStyle w:val="Ttulo1"/>
        <w:numPr>
          <w:ilvl w:val="0"/>
          <w:numId w:val="3"/>
        </w:numPr>
        <w:spacing w:line="281" w:lineRule="auto"/>
        <w:ind w:left="357" w:hanging="35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2" w:name="_Toc26959173"/>
      <w:r>
        <w:rPr>
          <w:rFonts w:ascii="Trebuchet MS" w:hAnsi="Trebuchet MS"/>
          <w:color w:val="1F497D" w:themeColor="text2"/>
          <w:sz w:val="24"/>
          <w:szCs w:val="24"/>
        </w:rPr>
        <w:t>Caracterização da atividade do</w:t>
      </w:r>
      <w:r w:rsidR="000F363C">
        <w:rPr>
          <w:rFonts w:ascii="Trebuchet MS" w:hAnsi="Trebuchet MS"/>
          <w:color w:val="1F497D" w:themeColor="text2"/>
          <w:sz w:val="24"/>
          <w:szCs w:val="24"/>
        </w:rPr>
        <w:t>(s)</w:t>
      </w:r>
      <w:r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0F363C">
        <w:rPr>
          <w:rFonts w:ascii="Trebuchet MS" w:hAnsi="Trebuchet MS"/>
          <w:color w:val="1F497D" w:themeColor="text2"/>
          <w:sz w:val="24"/>
          <w:szCs w:val="24"/>
        </w:rPr>
        <w:t>promotor(</w:t>
      </w:r>
      <w:proofErr w:type="spellStart"/>
      <w:r w:rsidR="000F363C">
        <w:rPr>
          <w:rFonts w:ascii="Trebuchet MS" w:hAnsi="Trebuchet MS"/>
          <w:color w:val="1F497D" w:themeColor="text2"/>
          <w:sz w:val="24"/>
          <w:szCs w:val="24"/>
        </w:rPr>
        <w:t>es</w:t>
      </w:r>
      <w:proofErr w:type="spellEnd"/>
      <w:r w:rsidR="000F363C">
        <w:rPr>
          <w:rFonts w:ascii="Trebuchet MS" w:hAnsi="Trebuchet MS"/>
          <w:color w:val="1F497D" w:themeColor="text2"/>
          <w:sz w:val="24"/>
          <w:szCs w:val="24"/>
        </w:rPr>
        <w:t>)</w:t>
      </w:r>
      <w:bookmarkEnd w:id="2"/>
      <w:r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:rsidR="00F432C4" w:rsidRDefault="00351369" w:rsidP="0052363D">
      <w:pPr>
        <w:pStyle w:val="PargrafodaLista"/>
        <w:spacing w:before="120"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Descrição d</w:t>
      </w:r>
      <w:r w:rsidR="00FA0483" w:rsidRPr="004348C8">
        <w:rPr>
          <w:color w:val="002060"/>
          <w:sz w:val="20"/>
          <w:szCs w:val="20"/>
        </w:rPr>
        <w:t>o objeto, atribuições e competências legais do</w:t>
      </w:r>
      <w:r w:rsidR="003C4506">
        <w:rPr>
          <w:color w:val="002060"/>
          <w:sz w:val="20"/>
          <w:szCs w:val="20"/>
        </w:rPr>
        <w:t xml:space="preserve"> beneficiário, </w:t>
      </w:r>
      <w:r w:rsidR="00FA0483" w:rsidRPr="004348C8">
        <w:rPr>
          <w:color w:val="002060"/>
          <w:sz w:val="20"/>
          <w:szCs w:val="20"/>
        </w:rPr>
        <w:t>justificando a sua conformidade com a tipologia e os objetivos da</w:t>
      </w:r>
      <w:r w:rsidR="003C4506">
        <w:rPr>
          <w:color w:val="002060"/>
          <w:sz w:val="20"/>
          <w:szCs w:val="20"/>
        </w:rPr>
        <w:t xml:space="preserve"> operação, </w:t>
      </w:r>
      <w:bookmarkStart w:id="3" w:name="_Toc416099189"/>
      <w:bookmarkStart w:id="4" w:name="_Toc416099229"/>
      <w:bookmarkStart w:id="5" w:name="_Toc416099308"/>
      <w:bookmarkStart w:id="6" w:name="_Toc416099354"/>
      <w:bookmarkStart w:id="7" w:name="_Toc416099396"/>
      <w:bookmarkStart w:id="8" w:name="_Toc416099676"/>
      <w:bookmarkStart w:id="9" w:name="_Toc416099827"/>
      <w:bookmarkStart w:id="10" w:name="_Toc416257615"/>
      <w:bookmarkStart w:id="11" w:name="_Toc416258142"/>
      <w:bookmarkStart w:id="12" w:name="_Toc416258551"/>
      <w:bookmarkStart w:id="13" w:name="_Toc416258620"/>
      <w:bookmarkStart w:id="14" w:name="_Toc416258691"/>
      <w:bookmarkStart w:id="15" w:name="_Toc416259050"/>
      <w:bookmarkStart w:id="16" w:name="_Toc416259069"/>
      <w:bookmarkStart w:id="17" w:name="_Toc416283202"/>
      <w:bookmarkStart w:id="18" w:name="_Toc416283236"/>
      <w:bookmarkStart w:id="19" w:name="_Toc416283344"/>
      <w:bookmarkStart w:id="20" w:name="_Toc416283382"/>
      <w:bookmarkStart w:id="21" w:name="_Toc416283432"/>
      <w:bookmarkStart w:id="22" w:name="_Toc416283501"/>
      <w:bookmarkStart w:id="23" w:name="_Toc416284297"/>
      <w:bookmarkStart w:id="24" w:name="_Toc416287267"/>
      <w:bookmarkStart w:id="25" w:name="_Toc416360540"/>
      <w:bookmarkStart w:id="26" w:name="_Toc416367709"/>
      <w:bookmarkStart w:id="27" w:name="_Toc416369265"/>
      <w:bookmarkStart w:id="28" w:name="_Toc416369596"/>
      <w:bookmarkStart w:id="29" w:name="_Toc416966538"/>
      <w:bookmarkStart w:id="30" w:name="_Toc416966572"/>
      <w:bookmarkStart w:id="31" w:name="_Toc417050591"/>
      <w:bookmarkStart w:id="32" w:name="_Toc417313025"/>
      <w:bookmarkStart w:id="33" w:name="_Toc437253291"/>
      <w:bookmarkStart w:id="34" w:name="_Toc437271862"/>
      <w:bookmarkStart w:id="35" w:name="_Toc437273018"/>
      <w:bookmarkStart w:id="36" w:name="_Toc446949597"/>
      <w:bookmarkStart w:id="37" w:name="_Toc447018039"/>
      <w:bookmarkStart w:id="38" w:name="_Toc447018067"/>
      <w:bookmarkStart w:id="39" w:name="_Toc447717091"/>
      <w:bookmarkStart w:id="40" w:name="_Toc447717118"/>
      <w:bookmarkStart w:id="41" w:name="_Toc447719332"/>
      <w:bookmarkStart w:id="42" w:name="_Toc447719559"/>
      <w:bookmarkStart w:id="43" w:name="_Toc453839998"/>
      <w:bookmarkStart w:id="44" w:name="_Toc416283208"/>
      <w:bookmarkStart w:id="45" w:name="_Toc416283242"/>
      <w:bookmarkStart w:id="46" w:name="_Toc416283350"/>
      <w:bookmarkStart w:id="47" w:name="_Toc416283388"/>
      <w:bookmarkStart w:id="48" w:name="_Toc416283437"/>
      <w:bookmarkStart w:id="49" w:name="_Toc416283506"/>
      <w:bookmarkStart w:id="50" w:name="_Toc416284302"/>
      <w:bookmarkStart w:id="51" w:name="_Toc416287272"/>
      <w:bookmarkStart w:id="52" w:name="_Toc416360545"/>
      <w:bookmarkStart w:id="53" w:name="_Toc416367714"/>
      <w:bookmarkStart w:id="54" w:name="_Toc416369270"/>
      <w:bookmarkStart w:id="55" w:name="_Toc416369601"/>
      <w:bookmarkStart w:id="56" w:name="_Toc416966543"/>
      <w:bookmarkStart w:id="57" w:name="_Toc416966577"/>
      <w:bookmarkStart w:id="58" w:name="_Toc417050596"/>
      <w:bookmarkStart w:id="59" w:name="_Toc417313030"/>
      <w:bookmarkStart w:id="60" w:name="_Toc437253296"/>
      <w:bookmarkStart w:id="61" w:name="_Toc437271867"/>
      <w:bookmarkStart w:id="62" w:name="_Toc437273023"/>
      <w:bookmarkStart w:id="63" w:name="_Toc446949602"/>
      <w:bookmarkStart w:id="64" w:name="_Toc447018044"/>
      <w:bookmarkStart w:id="65" w:name="_Toc447018072"/>
      <w:bookmarkStart w:id="66" w:name="_Toc447717096"/>
      <w:bookmarkStart w:id="67" w:name="_Toc447717123"/>
      <w:bookmarkStart w:id="68" w:name="_Toc447719337"/>
      <w:bookmarkStart w:id="69" w:name="_Toc447719564"/>
      <w:bookmarkStart w:id="70" w:name="_Toc453840003"/>
      <w:bookmarkStart w:id="71" w:name="_Toc453840397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 w:rsidR="00A9648C">
        <w:rPr>
          <w:color w:val="002060"/>
          <w:sz w:val="20"/>
          <w:szCs w:val="20"/>
        </w:rPr>
        <w:t>com informação detalhada d</w:t>
      </w:r>
      <w:r w:rsidR="00A9648C" w:rsidRPr="00A9648C">
        <w:rPr>
          <w:color w:val="002060"/>
          <w:sz w:val="20"/>
          <w:szCs w:val="20"/>
        </w:rPr>
        <w:t>as funções</w:t>
      </w:r>
      <w:r w:rsidR="003C4506">
        <w:rPr>
          <w:color w:val="002060"/>
          <w:sz w:val="20"/>
          <w:szCs w:val="20"/>
        </w:rPr>
        <w:t xml:space="preserve"> </w:t>
      </w:r>
      <w:r w:rsidR="00A9648C" w:rsidRPr="00A9648C">
        <w:rPr>
          <w:color w:val="002060"/>
          <w:sz w:val="20"/>
          <w:szCs w:val="20"/>
        </w:rPr>
        <w:t>que serão objeto de intervenção</w:t>
      </w:r>
      <w:r w:rsidR="00A73697">
        <w:rPr>
          <w:color w:val="002060"/>
          <w:sz w:val="20"/>
          <w:szCs w:val="20"/>
        </w:rPr>
        <w:t xml:space="preserve">, </w:t>
      </w:r>
      <w:r w:rsidR="00A9648C">
        <w:rPr>
          <w:color w:val="002060"/>
          <w:sz w:val="20"/>
          <w:szCs w:val="20"/>
        </w:rPr>
        <w:t xml:space="preserve">bem como descrição das </w:t>
      </w:r>
      <w:r w:rsidR="00A9648C" w:rsidRPr="00A9648C">
        <w:rPr>
          <w:color w:val="002060"/>
          <w:sz w:val="20"/>
          <w:szCs w:val="20"/>
        </w:rPr>
        <w:t xml:space="preserve">atuais formas e processos de interação com os cidadãos e as empresas, </w:t>
      </w:r>
      <w:r w:rsidR="00A9648C">
        <w:rPr>
          <w:color w:val="002060"/>
          <w:sz w:val="20"/>
          <w:szCs w:val="20"/>
        </w:rPr>
        <w:t>d</w:t>
      </w:r>
      <w:r w:rsidR="00A9648C" w:rsidRPr="00A9648C">
        <w:rPr>
          <w:color w:val="002060"/>
          <w:sz w:val="20"/>
          <w:szCs w:val="20"/>
        </w:rPr>
        <w:t xml:space="preserve">as transformações que se pretendem operar e </w:t>
      </w:r>
      <w:r w:rsidR="00A9648C">
        <w:rPr>
          <w:color w:val="002060"/>
          <w:sz w:val="20"/>
          <w:szCs w:val="20"/>
        </w:rPr>
        <w:t>d</w:t>
      </w:r>
      <w:r w:rsidR="00A9648C" w:rsidRPr="00A9648C">
        <w:rPr>
          <w:color w:val="002060"/>
          <w:sz w:val="20"/>
          <w:szCs w:val="20"/>
        </w:rPr>
        <w:t xml:space="preserve">os respetivos </w:t>
      </w:r>
      <w:r w:rsidR="00716710" w:rsidRPr="00716710">
        <w:rPr>
          <w:color w:val="002060"/>
          <w:sz w:val="20"/>
          <w:szCs w:val="20"/>
        </w:rPr>
        <w:t>impactos esperados, designadamente ao nível da melhoria da eficiência e eficácia dos serviços prestados e dos seus contributos para a melhoria da competitividade da economia nacional</w:t>
      </w:r>
      <w:r w:rsidR="00A9648C">
        <w:rPr>
          <w:color w:val="002060"/>
          <w:sz w:val="20"/>
          <w:szCs w:val="20"/>
        </w:rPr>
        <w:t xml:space="preserve">. </w:t>
      </w:r>
    </w:p>
    <w:p w:rsidR="000A6687" w:rsidRPr="004348C8" w:rsidRDefault="000A6687" w:rsidP="0052363D">
      <w:pPr>
        <w:pStyle w:val="PargrafodaLista"/>
        <w:spacing w:after="120" w:line="240" w:lineRule="auto"/>
        <w:ind w:left="284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2913C2" wp14:editId="4DE79D38">
                <wp:simplePos x="0" y="0"/>
                <wp:positionH relativeFrom="column">
                  <wp:posOffset>51435</wp:posOffset>
                </wp:positionH>
                <wp:positionV relativeFrom="paragraph">
                  <wp:posOffset>17780</wp:posOffset>
                </wp:positionV>
                <wp:extent cx="6102350" cy="657225"/>
                <wp:effectExtent l="0" t="0" r="12700" b="28575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235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 1</w:t>
                            </w:r>
                            <w:r w:rsidR="00AB76D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0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0A6687" w:rsidRPr="00394B6E" w:rsidRDefault="000A6687" w:rsidP="0052363D">
                            <w:pPr>
                              <w:spacing w:after="120" w:line="360" w:lineRule="auto"/>
                              <w:ind w:left="-851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0A6687" w:rsidRPr="000A6687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913C2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4.05pt;margin-top:1.4pt;width:480.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" fillcolor="white [3201]" strokeweight=".5pt">
                <v:textbox>
                  <w:txbxContent>
                    <w:p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1</w:t>
                      </w:r>
                      <w:r w:rsidR="00AB76D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0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0A6687" w:rsidRPr="00394B6E" w:rsidRDefault="000A6687" w:rsidP="0052363D">
                      <w:pPr>
                        <w:spacing w:after="120" w:line="360" w:lineRule="auto"/>
                        <w:ind w:left="-851"/>
                        <w:rPr>
                          <w:rFonts w:ascii="Arial" w:hAnsi="Arial" w:cs="Arial"/>
                          <w:i/>
                        </w:rPr>
                      </w:pPr>
                    </w:p>
                    <w:p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0A6687" w:rsidRPr="000A6687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348C8" w:rsidRDefault="004348C8" w:rsidP="0052363D">
      <w:pPr>
        <w:spacing w:after="120" w:line="281" w:lineRule="auto"/>
        <w:ind w:left="284"/>
        <w:jc w:val="both"/>
        <w:rPr>
          <w:rFonts w:ascii="Trebuchet MS" w:hAnsi="Trebuchet MS"/>
        </w:rPr>
      </w:pPr>
    </w:p>
    <w:p w:rsidR="004348C8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:rsidR="00AF3463" w:rsidRDefault="003C6E16" w:rsidP="00705E9C">
      <w:pPr>
        <w:pStyle w:val="Ttulo1"/>
        <w:numPr>
          <w:ilvl w:val="0"/>
          <w:numId w:val="3"/>
        </w:numPr>
        <w:spacing w:line="281" w:lineRule="auto"/>
        <w:ind w:left="357" w:hanging="35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2" w:name="_Toc26959174"/>
      <w:r>
        <w:rPr>
          <w:rFonts w:ascii="Trebuchet MS" w:hAnsi="Trebuchet MS"/>
          <w:color w:val="1F497D" w:themeColor="text2"/>
          <w:sz w:val="24"/>
          <w:szCs w:val="24"/>
        </w:rPr>
        <w:t>Outras Operações no âmbito do SAMA 2020 e do QREN</w:t>
      </w:r>
      <w:bookmarkEnd w:id="72"/>
    </w:p>
    <w:p w:rsidR="003C6E16" w:rsidRPr="0052363D" w:rsidRDefault="00351369" w:rsidP="00705E9C">
      <w:pPr>
        <w:pStyle w:val="PargrafodaLista"/>
        <w:spacing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 w:rsidRPr="0052363D">
        <w:rPr>
          <w:color w:val="002060"/>
          <w:sz w:val="20"/>
          <w:szCs w:val="20"/>
        </w:rPr>
        <w:t>I</w:t>
      </w:r>
      <w:r w:rsidR="003C6E16" w:rsidRPr="0052363D">
        <w:rPr>
          <w:color w:val="002060"/>
          <w:sz w:val="20"/>
          <w:szCs w:val="20"/>
        </w:rPr>
        <w:t>dentifica</w:t>
      </w:r>
      <w:r w:rsidRPr="0052363D">
        <w:rPr>
          <w:color w:val="002060"/>
          <w:sz w:val="20"/>
          <w:szCs w:val="20"/>
        </w:rPr>
        <w:t>ção de</w:t>
      </w:r>
      <w:r w:rsidR="003C6E16" w:rsidRPr="0052363D">
        <w:rPr>
          <w:color w:val="002060"/>
          <w:sz w:val="20"/>
          <w:szCs w:val="20"/>
        </w:rPr>
        <w:t xml:space="preserve"> outras operações aprovadas e realizadas</w:t>
      </w:r>
      <w:r w:rsidR="00F432C4" w:rsidRPr="0052363D">
        <w:rPr>
          <w:color w:val="002060"/>
          <w:sz w:val="20"/>
          <w:szCs w:val="20"/>
        </w:rPr>
        <w:t xml:space="preserve"> </w:t>
      </w:r>
      <w:r w:rsidR="003C6E16" w:rsidRPr="0052363D">
        <w:rPr>
          <w:color w:val="002060"/>
          <w:sz w:val="20"/>
          <w:szCs w:val="20"/>
        </w:rPr>
        <w:t>no âmbito do SAMA 2020</w:t>
      </w:r>
      <w:r w:rsidR="00331C38" w:rsidRPr="0052363D">
        <w:rPr>
          <w:color w:val="002060"/>
          <w:sz w:val="20"/>
          <w:szCs w:val="20"/>
        </w:rPr>
        <w:t xml:space="preserve"> e do QREN</w:t>
      </w:r>
      <w:r w:rsidR="00DE0364">
        <w:rPr>
          <w:color w:val="002060"/>
          <w:sz w:val="20"/>
          <w:szCs w:val="20"/>
        </w:rPr>
        <w:t>, quando aplicável</w:t>
      </w:r>
      <w:r w:rsidR="00331C38" w:rsidRPr="0052363D">
        <w:rPr>
          <w:color w:val="002060"/>
          <w:sz w:val="20"/>
          <w:szCs w:val="20"/>
        </w:rPr>
        <w:t>.</w:t>
      </w:r>
    </w:p>
    <w:p w:rsidR="00487B1B" w:rsidRPr="00487B1B" w:rsidRDefault="00487B1B" w:rsidP="00DE0364">
      <w:pPr>
        <w:spacing w:before="240" w:after="0" w:line="281" w:lineRule="auto"/>
        <w:jc w:val="both"/>
        <w:rPr>
          <w:rFonts w:ascii="Trebuchet MS" w:eastAsia="Trebuchet MS" w:hAnsi="Trebuchet MS" w:cs="Trebuchet MS"/>
          <w:b/>
          <w:sz w:val="20"/>
          <w:szCs w:val="20"/>
        </w:rPr>
      </w:pPr>
      <w:r w:rsidRPr="00487B1B">
        <w:rPr>
          <w:rFonts w:ascii="Trebuchet MS" w:eastAsia="Trebuchet MS" w:hAnsi="Trebuchet MS" w:cs="Trebuchet MS"/>
          <w:b/>
          <w:sz w:val="20"/>
          <w:szCs w:val="20"/>
        </w:rPr>
        <w:t>Outras operações no âmbito do SAMA 2020</w:t>
      </w:r>
    </w:p>
    <w:tbl>
      <w:tblPr>
        <w:tblW w:w="8041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8"/>
        <w:gridCol w:w="1188"/>
        <w:gridCol w:w="1116"/>
        <w:gridCol w:w="1373"/>
        <w:gridCol w:w="1407"/>
        <w:gridCol w:w="1609"/>
      </w:tblGrid>
      <w:tr w:rsidR="00487B1B" w:rsidRPr="00080A38" w:rsidTr="00487B1B">
        <w:trPr>
          <w:trHeight w:val="686"/>
          <w:jc w:val="center"/>
        </w:trPr>
        <w:tc>
          <w:tcPr>
            <w:tcW w:w="1348" w:type="dxa"/>
            <w:shd w:val="clear" w:color="000000" w:fill="EBF1DE"/>
            <w:vAlign w:val="center"/>
            <w:hideMark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Programa Operacional</w:t>
            </w:r>
          </w:p>
        </w:tc>
        <w:tc>
          <w:tcPr>
            <w:tcW w:w="1188" w:type="dxa"/>
            <w:shd w:val="clear" w:color="000000" w:fill="EBF1DE"/>
            <w:vAlign w:val="center"/>
          </w:tcPr>
          <w:p w:rsidR="002B1482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de candidatura</w:t>
            </w:r>
          </w:p>
        </w:tc>
        <w:tc>
          <w:tcPr>
            <w:tcW w:w="1116" w:type="dxa"/>
            <w:shd w:val="clear" w:color="000000" w:fill="EBF1DE"/>
            <w:vAlign w:val="center"/>
            <w:hideMark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 de Aprovação</w:t>
            </w:r>
          </w:p>
        </w:tc>
        <w:tc>
          <w:tcPr>
            <w:tcW w:w="1373" w:type="dxa"/>
            <w:shd w:val="clear" w:color="000000" w:fill="EBF1DE"/>
            <w:vAlign w:val="center"/>
            <w:hideMark/>
          </w:tcPr>
          <w:p w:rsidR="002B1482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Aprovado</w:t>
            </w:r>
          </w:p>
        </w:tc>
        <w:tc>
          <w:tcPr>
            <w:tcW w:w="1407" w:type="dxa"/>
            <w:shd w:val="clear" w:color="000000" w:fill="EBF1DE"/>
            <w:vAlign w:val="center"/>
            <w:hideMark/>
          </w:tcPr>
          <w:p w:rsidR="002B1482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Realizado</w:t>
            </w:r>
          </w:p>
        </w:tc>
        <w:tc>
          <w:tcPr>
            <w:tcW w:w="1609" w:type="dxa"/>
            <w:shd w:val="clear" w:color="000000" w:fill="EBF1DE"/>
            <w:vAlign w:val="center"/>
            <w:hideMark/>
          </w:tcPr>
          <w:p w:rsidR="002B1482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Operação Concluída</w:t>
            </w:r>
          </w:p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(S/N)</w:t>
            </w:r>
          </w:p>
        </w:tc>
      </w:tr>
      <w:tr w:rsidR="00487B1B" w:rsidRPr="00080A38" w:rsidTr="007D596D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2B1482" w:rsidRPr="00080A38" w:rsidRDefault="002B1482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487B1B" w:rsidRPr="00080A38" w:rsidTr="007D596D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487B1B" w:rsidRPr="00487B1B" w:rsidRDefault="00487B1B" w:rsidP="00DE0364">
      <w:pPr>
        <w:spacing w:before="240" w:after="0" w:line="281" w:lineRule="auto"/>
        <w:jc w:val="both"/>
        <w:rPr>
          <w:rFonts w:ascii="Trebuchet MS" w:eastAsia="Trebuchet MS" w:hAnsi="Trebuchet MS" w:cs="Trebuchet MS"/>
          <w:b/>
          <w:sz w:val="20"/>
          <w:szCs w:val="20"/>
        </w:rPr>
      </w:pPr>
      <w:r w:rsidRPr="00487B1B">
        <w:rPr>
          <w:rFonts w:ascii="Trebuchet MS" w:eastAsia="Trebuchet MS" w:hAnsi="Trebuchet MS" w:cs="Trebuchet MS"/>
          <w:b/>
          <w:sz w:val="20"/>
          <w:szCs w:val="20"/>
        </w:rPr>
        <w:t xml:space="preserve">Outras operações no âmbito do </w:t>
      </w:r>
      <w:r>
        <w:rPr>
          <w:rFonts w:ascii="Trebuchet MS" w:eastAsia="Trebuchet MS" w:hAnsi="Trebuchet MS" w:cs="Trebuchet MS"/>
          <w:b/>
          <w:sz w:val="20"/>
          <w:szCs w:val="20"/>
        </w:rPr>
        <w:t>QREN</w:t>
      </w:r>
    </w:p>
    <w:tbl>
      <w:tblPr>
        <w:tblW w:w="8041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8"/>
        <w:gridCol w:w="1188"/>
        <w:gridCol w:w="1116"/>
        <w:gridCol w:w="1373"/>
        <w:gridCol w:w="1407"/>
        <w:gridCol w:w="1609"/>
      </w:tblGrid>
      <w:tr w:rsidR="00487B1B" w:rsidRPr="00080A38" w:rsidTr="006A26F6">
        <w:trPr>
          <w:trHeight w:val="686"/>
          <w:jc w:val="center"/>
        </w:trPr>
        <w:tc>
          <w:tcPr>
            <w:tcW w:w="1348" w:type="dxa"/>
            <w:shd w:val="clear" w:color="000000" w:fill="EBF1DE"/>
            <w:vAlign w:val="center"/>
            <w:hideMark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Programa Operacional</w:t>
            </w:r>
          </w:p>
        </w:tc>
        <w:tc>
          <w:tcPr>
            <w:tcW w:w="1188" w:type="dxa"/>
            <w:shd w:val="clear" w:color="000000" w:fill="EBF1DE"/>
            <w:vAlign w:val="center"/>
          </w:tcPr>
          <w:p w:rsidR="00487B1B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de candidatura</w:t>
            </w:r>
          </w:p>
        </w:tc>
        <w:tc>
          <w:tcPr>
            <w:tcW w:w="1116" w:type="dxa"/>
            <w:shd w:val="clear" w:color="000000" w:fill="EBF1DE"/>
            <w:vAlign w:val="center"/>
            <w:hideMark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 de Aprovação</w:t>
            </w:r>
          </w:p>
        </w:tc>
        <w:tc>
          <w:tcPr>
            <w:tcW w:w="1373" w:type="dxa"/>
            <w:shd w:val="clear" w:color="000000" w:fill="EBF1DE"/>
            <w:vAlign w:val="center"/>
            <w:hideMark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Aprovado</w:t>
            </w:r>
          </w:p>
        </w:tc>
        <w:tc>
          <w:tcPr>
            <w:tcW w:w="1407" w:type="dxa"/>
            <w:shd w:val="clear" w:color="000000" w:fill="EBF1DE"/>
            <w:vAlign w:val="center"/>
            <w:hideMark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Incentivo Realizado</w:t>
            </w:r>
          </w:p>
        </w:tc>
        <w:tc>
          <w:tcPr>
            <w:tcW w:w="1609" w:type="dxa"/>
            <w:shd w:val="clear" w:color="000000" w:fill="EBF1DE"/>
            <w:vAlign w:val="center"/>
            <w:hideMark/>
          </w:tcPr>
          <w:p w:rsidR="00487B1B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Operação Concluída</w:t>
            </w:r>
          </w:p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(S/N)</w:t>
            </w:r>
          </w:p>
        </w:tc>
      </w:tr>
      <w:tr w:rsidR="00487B1B" w:rsidRPr="00080A38" w:rsidTr="007D596D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487B1B" w:rsidRPr="00080A38" w:rsidRDefault="00487B1B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:rsidTr="007D596D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:rsidTr="007D596D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6C11B1" w:rsidRPr="00080A38" w:rsidTr="007D596D">
        <w:trPr>
          <w:trHeight w:hRule="exact" w:val="284"/>
          <w:jc w:val="center"/>
        </w:trPr>
        <w:tc>
          <w:tcPr>
            <w:tcW w:w="1348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88" w:type="dxa"/>
            <w:shd w:val="clear" w:color="000000" w:fill="FFFFFF"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116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373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407" w:type="dxa"/>
            <w:shd w:val="clear" w:color="000000" w:fill="FFFFFF"/>
            <w:noWrap/>
            <w:vAlign w:val="center"/>
          </w:tcPr>
          <w:p w:rsidR="006C11B1" w:rsidRP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1609" w:type="dxa"/>
            <w:shd w:val="clear" w:color="000000" w:fill="FFFFFF"/>
            <w:noWrap/>
            <w:vAlign w:val="center"/>
          </w:tcPr>
          <w:p w:rsidR="006C11B1" w:rsidRDefault="006C11B1" w:rsidP="00C60E31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141800" w:rsidRDefault="00141800" w:rsidP="00705E9C">
      <w:pPr>
        <w:pStyle w:val="Ttulo1"/>
        <w:numPr>
          <w:ilvl w:val="0"/>
          <w:numId w:val="3"/>
        </w:numPr>
        <w:spacing w:line="281" w:lineRule="auto"/>
        <w:ind w:left="357" w:hanging="35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3" w:name="_Toc26959175"/>
      <w:r>
        <w:rPr>
          <w:rFonts w:ascii="Trebuchet MS" w:hAnsi="Trebuchet MS"/>
          <w:color w:val="1F497D" w:themeColor="text2"/>
          <w:sz w:val="24"/>
          <w:szCs w:val="24"/>
        </w:rPr>
        <w:t>Diagnóstico</w:t>
      </w:r>
      <w:bookmarkEnd w:id="73"/>
      <w:r w:rsidR="00226830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:rsidR="00EE3D93" w:rsidRPr="0052363D" w:rsidRDefault="00351369" w:rsidP="00705E9C">
      <w:pPr>
        <w:pStyle w:val="PargrafodaLista"/>
        <w:spacing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 w:rsidRPr="0052363D">
        <w:rPr>
          <w:color w:val="002060"/>
          <w:sz w:val="20"/>
          <w:szCs w:val="20"/>
        </w:rPr>
        <w:t>E</w:t>
      </w:r>
      <w:r w:rsidR="00B80569" w:rsidRPr="0052363D">
        <w:rPr>
          <w:color w:val="002060"/>
          <w:sz w:val="20"/>
          <w:szCs w:val="20"/>
        </w:rPr>
        <w:t xml:space="preserve">studo </w:t>
      </w:r>
      <w:r w:rsidRPr="0052363D">
        <w:rPr>
          <w:color w:val="002060"/>
          <w:sz w:val="20"/>
          <w:szCs w:val="20"/>
        </w:rPr>
        <w:t>p</w:t>
      </w:r>
      <w:r w:rsidR="00B80569" w:rsidRPr="0052363D">
        <w:rPr>
          <w:color w:val="002060"/>
          <w:sz w:val="20"/>
          <w:szCs w:val="20"/>
        </w:rPr>
        <w:t xml:space="preserve">révio que contemple um diagnóstico de necessidades e que enquadre a análise de custo/benefício da operação, com a apresentação de custos </w:t>
      </w:r>
      <w:r w:rsidR="00EE3D93" w:rsidRPr="0052363D">
        <w:rPr>
          <w:color w:val="002060"/>
          <w:sz w:val="20"/>
          <w:szCs w:val="20"/>
        </w:rPr>
        <w:t xml:space="preserve">e benefícios </w:t>
      </w:r>
      <w:r w:rsidR="00B80569" w:rsidRPr="0052363D">
        <w:rPr>
          <w:color w:val="002060"/>
          <w:sz w:val="20"/>
          <w:szCs w:val="20"/>
        </w:rPr>
        <w:t>detalhados de implementação e de exploração da operação, para um período de três anos</w:t>
      </w:r>
      <w:r w:rsidR="00AD7B47" w:rsidRPr="0052363D">
        <w:rPr>
          <w:color w:val="002060"/>
          <w:sz w:val="20"/>
          <w:szCs w:val="20"/>
        </w:rPr>
        <w:t>, fundamentando as opções de investimento efetuadas</w:t>
      </w:r>
      <w:r w:rsidR="00141800" w:rsidRPr="0052363D">
        <w:rPr>
          <w:color w:val="002060"/>
          <w:sz w:val="20"/>
          <w:szCs w:val="20"/>
        </w:rPr>
        <w:t>.</w:t>
      </w:r>
    </w:p>
    <w:p w:rsidR="00EE3D93" w:rsidRPr="0052363D" w:rsidRDefault="00EE3D93" w:rsidP="00705E9C">
      <w:pPr>
        <w:pStyle w:val="PargrafodaLista"/>
        <w:spacing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 w:rsidRPr="0052363D">
        <w:rPr>
          <w:color w:val="002060"/>
          <w:sz w:val="20"/>
          <w:szCs w:val="20"/>
        </w:rPr>
        <w:t>Análise de Risco Organizacional, Tecnológico e de Implementação/ Exploração.</w:t>
      </w:r>
    </w:p>
    <w:p w:rsidR="00CC680A" w:rsidRPr="0052363D" w:rsidRDefault="00CC680A" w:rsidP="0052363D">
      <w:pPr>
        <w:pStyle w:val="PargrafodaLista"/>
        <w:spacing w:before="120"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 w:rsidRPr="0052363D">
        <w:rPr>
          <w:color w:val="002060"/>
          <w:sz w:val="20"/>
          <w:szCs w:val="20"/>
        </w:rPr>
        <w:t>Descrição da situação atual e das necessidades a suprir:</w:t>
      </w:r>
    </w:p>
    <w:p w:rsidR="00CC680A" w:rsidRPr="0052363D" w:rsidRDefault="00CC680A" w:rsidP="00DE0364">
      <w:pPr>
        <w:pStyle w:val="PargrafodaLista"/>
        <w:numPr>
          <w:ilvl w:val="0"/>
          <w:numId w:val="25"/>
        </w:numPr>
        <w:spacing w:before="120" w:after="120" w:line="192" w:lineRule="auto"/>
        <w:ind w:left="284" w:hanging="284"/>
        <w:contextualSpacing w:val="0"/>
        <w:jc w:val="both"/>
        <w:rPr>
          <w:color w:val="002060"/>
          <w:sz w:val="20"/>
          <w:szCs w:val="20"/>
        </w:rPr>
      </w:pPr>
      <w:r w:rsidRPr="0052363D">
        <w:rPr>
          <w:color w:val="002060"/>
          <w:sz w:val="20"/>
          <w:szCs w:val="20"/>
        </w:rPr>
        <w:lastRenderedPageBreak/>
        <w:t>Descrição dos atuais processos internos e formas de prestação de serviço aos cidadãos e às empresas que vão ser objeto de transformação, identificação das necessidades de transformação e descrição da forma como o projeto poderá suprir essas necessidades.</w:t>
      </w:r>
    </w:p>
    <w:p w:rsidR="008C1572" w:rsidRPr="0052363D" w:rsidRDefault="008C1572" w:rsidP="00DE0364">
      <w:pPr>
        <w:pStyle w:val="PargrafodaLista"/>
        <w:numPr>
          <w:ilvl w:val="0"/>
          <w:numId w:val="25"/>
        </w:numPr>
        <w:spacing w:before="120" w:after="120" w:line="192" w:lineRule="auto"/>
        <w:ind w:left="284" w:hanging="284"/>
        <w:contextualSpacing w:val="0"/>
        <w:jc w:val="both"/>
        <w:rPr>
          <w:color w:val="002060"/>
          <w:sz w:val="20"/>
          <w:szCs w:val="20"/>
        </w:rPr>
      </w:pPr>
      <w:r w:rsidRPr="0052363D">
        <w:rPr>
          <w:color w:val="002060"/>
          <w:sz w:val="20"/>
          <w:szCs w:val="20"/>
        </w:rPr>
        <w:t>Deverá ser descrito que condições existem ou serão criadas para que</w:t>
      </w:r>
      <w:r w:rsidR="00DE0364">
        <w:rPr>
          <w:color w:val="002060"/>
          <w:sz w:val="20"/>
          <w:szCs w:val="20"/>
        </w:rPr>
        <w:t>,</w:t>
      </w:r>
      <w:r w:rsidRPr="0052363D">
        <w:rPr>
          <w:color w:val="002060"/>
          <w:sz w:val="20"/>
          <w:szCs w:val="20"/>
        </w:rPr>
        <w:t xml:space="preserve"> após o financiamento</w:t>
      </w:r>
      <w:r w:rsidR="00DE0364">
        <w:rPr>
          <w:color w:val="002060"/>
          <w:sz w:val="20"/>
          <w:szCs w:val="20"/>
        </w:rPr>
        <w:t>,</w:t>
      </w:r>
      <w:r w:rsidRPr="0052363D">
        <w:rPr>
          <w:color w:val="002060"/>
          <w:sz w:val="20"/>
          <w:szCs w:val="20"/>
        </w:rPr>
        <w:t xml:space="preserve"> o projeto seja sustentável, quer financeiramente, quer ao nível de Recursos Humanos, e como serão incorporados os resultados da operação na atividade regular do organismo.</w:t>
      </w:r>
    </w:p>
    <w:p w:rsidR="00396477" w:rsidRPr="004348C8" w:rsidRDefault="00396477" w:rsidP="00396477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41BEC21" wp14:editId="0E3E5DDF">
                <wp:simplePos x="0" y="0"/>
                <wp:positionH relativeFrom="column">
                  <wp:posOffset>41909</wp:posOffset>
                </wp:positionH>
                <wp:positionV relativeFrom="paragraph">
                  <wp:posOffset>23495</wp:posOffset>
                </wp:positionV>
                <wp:extent cx="6111875" cy="638175"/>
                <wp:effectExtent l="0" t="0" r="22225" b="28575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187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6477" w:rsidRPr="00394B6E" w:rsidRDefault="00396477" w:rsidP="0039647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CC680A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="00AB76D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0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396477" w:rsidRPr="00394B6E" w:rsidRDefault="00396477" w:rsidP="0039647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396477" w:rsidRPr="000A6687" w:rsidRDefault="00396477" w:rsidP="0039647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BEC21" id="Caixa de texto 4" o:spid="_x0000_s1027" type="#_x0000_t202" style="position:absolute;left:0;text-align:left;margin-left:3.3pt;margin-top:1.85pt;width:481.25pt;height:50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" fillcolor="white [3201]" strokeweight=".5pt">
                <v:textbox>
                  <w:txbxContent>
                    <w:p w:rsidR="00396477" w:rsidRPr="00394B6E" w:rsidRDefault="00396477" w:rsidP="0039647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CC680A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="00AB76D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0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396477" w:rsidRPr="00394B6E" w:rsidRDefault="00396477" w:rsidP="0039647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396477" w:rsidRPr="000A6687" w:rsidRDefault="00396477" w:rsidP="0039647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96477" w:rsidRDefault="00396477" w:rsidP="00396477">
      <w:pPr>
        <w:spacing w:after="120" w:line="281" w:lineRule="auto"/>
        <w:jc w:val="both"/>
        <w:rPr>
          <w:rFonts w:ascii="Trebuchet MS" w:hAnsi="Trebuchet MS"/>
        </w:rPr>
      </w:pPr>
    </w:p>
    <w:p w:rsidR="00396477" w:rsidRDefault="00396477" w:rsidP="00396477">
      <w:pPr>
        <w:spacing w:after="120" w:line="281" w:lineRule="auto"/>
        <w:jc w:val="both"/>
        <w:rPr>
          <w:rFonts w:ascii="Trebuchet MS" w:hAnsi="Trebuchet MS"/>
        </w:rPr>
      </w:pPr>
    </w:p>
    <w:p w:rsidR="00CC680A" w:rsidRPr="00CC680A" w:rsidRDefault="00CC680A" w:rsidP="00705E9C">
      <w:pPr>
        <w:pStyle w:val="Ttulo1"/>
        <w:numPr>
          <w:ilvl w:val="0"/>
          <w:numId w:val="3"/>
        </w:numPr>
        <w:spacing w:line="281" w:lineRule="auto"/>
        <w:ind w:left="357" w:hanging="35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4" w:name="_Toc26959176"/>
      <w:r w:rsidRPr="00CC680A">
        <w:rPr>
          <w:rFonts w:ascii="Trebuchet MS" w:hAnsi="Trebuchet MS"/>
          <w:color w:val="1F497D" w:themeColor="text2"/>
          <w:sz w:val="24"/>
          <w:szCs w:val="24"/>
        </w:rPr>
        <w:t>Caraterização da operação</w:t>
      </w:r>
      <w:bookmarkEnd w:id="74"/>
    </w:p>
    <w:p w:rsidR="004E4D00" w:rsidRPr="003049ED" w:rsidRDefault="004E4D00" w:rsidP="00DB1B20">
      <w:pPr>
        <w:pStyle w:val="PargrafodaLista"/>
        <w:numPr>
          <w:ilvl w:val="0"/>
          <w:numId w:val="21"/>
        </w:numPr>
        <w:spacing w:after="120" w:line="192" w:lineRule="auto"/>
        <w:ind w:hanging="294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>Descrição dos objetivos gerais</w:t>
      </w:r>
      <w:r w:rsidR="00DE0364" w:rsidRPr="003049ED">
        <w:rPr>
          <w:rFonts w:eastAsia="Trebuchet MS" w:cs="Trebuchet MS"/>
          <w:color w:val="17365D" w:themeColor="text2" w:themeShade="BF"/>
          <w:sz w:val="20"/>
          <w:szCs w:val="20"/>
        </w:rPr>
        <w:t xml:space="preserve"> - </w:t>
      </w: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 xml:space="preserve">detalhar informação técnica; </w:t>
      </w:r>
    </w:p>
    <w:p w:rsidR="00EF7480" w:rsidRPr="003049ED" w:rsidRDefault="00EF7480" w:rsidP="00DB1B20">
      <w:pPr>
        <w:pStyle w:val="PargrafodaLista"/>
        <w:numPr>
          <w:ilvl w:val="0"/>
          <w:numId w:val="21"/>
        </w:numPr>
        <w:spacing w:after="120" w:line="192" w:lineRule="auto"/>
        <w:ind w:hanging="294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>Identificar se é medida SIMPLEX</w:t>
      </w:r>
    </w:p>
    <w:p w:rsidR="004E4D00" w:rsidRPr="003049ED" w:rsidRDefault="004E4D00" w:rsidP="00DB1B20">
      <w:pPr>
        <w:pStyle w:val="PargrafodaLista"/>
        <w:numPr>
          <w:ilvl w:val="0"/>
          <w:numId w:val="21"/>
        </w:numPr>
        <w:spacing w:after="120" w:line="192" w:lineRule="auto"/>
        <w:ind w:hanging="294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 xml:space="preserve">identificar recursos humanos e técnicos envolvidos. </w:t>
      </w:r>
    </w:p>
    <w:p w:rsidR="00DE0364" w:rsidRPr="003049ED" w:rsidRDefault="00CC680A" w:rsidP="00DB1B20">
      <w:pPr>
        <w:pStyle w:val="PargrafodaLista"/>
        <w:numPr>
          <w:ilvl w:val="1"/>
          <w:numId w:val="21"/>
        </w:numPr>
        <w:spacing w:after="120" w:line="192" w:lineRule="auto"/>
        <w:ind w:hanging="294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>Deverá ser indicado o n.º de elementos internos e externos ao organismo que integrarão a equipa de projeto, indicando o seu perfil, as suas competências e as responsabilidades quer na fase de execução da operação como de exploração. A equipa deverá integrar elementos com perfil técnico e com perfil funcional, considerando as componentes englobadas na implementação da operação</w:t>
      </w:r>
      <w:r w:rsidR="00DE0364" w:rsidRPr="003049ED">
        <w:rPr>
          <w:rFonts w:eastAsia="Trebuchet MS" w:cs="Trebuchet MS"/>
          <w:color w:val="17365D" w:themeColor="text2" w:themeShade="BF"/>
          <w:sz w:val="20"/>
          <w:szCs w:val="20"/>
        </w:rPr>
        <w:t xml:space="preserve">: </w:t>
      </w:r>
    </w:p>
    <w:p w:rsidR="004E4D00" w:rsidRPr="003049ED" w:rsidRDefault="00CC680A" w:rsidP="00DB1B20">
      <w:pPr>
        <w:pStyle w:val="PargrafodaLista"/>
        <w:numPr>
          <w:ilvl w:val="1"/>
          <w:numId w:val="21"/>
        </w:numPr>
        <w:spacing w:after="120" w:line="192" w:lineRule="auto"/>
        <w:ind w:hanging="294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>Deverá ser identificado um ponto focal na entidade, que articulará nas questões relacionadas com a implementação da operação.</w:t>
      </w:r>
    </w:p>
    <w:p w:rsidR="004E4D00" w:rsidRPr="003049ED" w:rsidRDefault="00CC680A" w:rsidP="00DB1B20">
      <w:pPr>
        <w:pStyle w:val="PargrafodaLista"/>
        <w:numPr>
          <w:ilvl w:val="0"/>
          <w:numId w:val="21"/>
        </w:numPr>
        <w:spacing w:after="120" w:line="192" w:lineRule="auto"/>
        <w:ind w:hanging="294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>Descrição da infraestrutura tecnológica já existente e envolvida na operação e necessidades adicionais de aquisição, devidamente fundamentadas.</w:t>
      </w:r>
      <w:r w:rsidR="004E4D00" w:rsidRPr="003049ED">
        <w:rPr>
          <w:rFonts w:eastAsia="Trebuchet MS" w:cs="Trebuchet MS"/>
          <w:color w:val="17365D" w:themeColor="text2" w:themeShade="BF"/>
          <w:sz w:val="20"/>
          <w:szCs w:val="20"/>
        </w:rPr>
        <w:t xml:space="preserve"> </w:t>
      </w:r>
    </w:p>
    <w:p w:rsidR="00CC680A" w:rsidRPr="003049ED" w:rsidRDefault="004E4D00" w:rsidP="00DB1B20">
      <w:pPr>
        <w:pStyle w:val="PargrafodaLista"/>
        <w:numPr>
          <w:ilvl w:val="0"/>
          <w:numId w:val="21"/>
        </w:numPr>
        <w:spacing w:after="120" w:line="192" w:lineRule="auto"/>
        <w:ind w:hanging="294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>Deverá ser evidenciado o cumprimento ou a não aplicabilidade das condições específicas previstas no Ponto 6.2 do Aviso.</w:t>
      </w:r>
    </w:p>
    <w:p w:rsidR="008C1572" w:rsidRPr="003049ED" w:rsidRDefault="008C1572" w:rsidP="00DB1B20">
      <w:pPr>
        <w:pStyle w:val="PargrafodaLista"/>
        <w:numPr>
          <w:ilvl w:val="0"/>
          <w:numId w:val="21"/>
        </w:numPr>
        <w:spacing w:after="120" w:line="192" w:lineRule="auto"/>
        <w:ind w:hanging="294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>Deverá ser apresentado o plano de comunicação/divulgação institucional (interna e externa) do serviço a implementar detalhado.</w:t>
      </w:r>
    </w:p>
    <w:p w:rsidR="004E4D00" w:rsidRDefault="004E4D00" w:rsidP="00DB1B20">
      <w:pPr>
        <w:pStyle w:val="PargrafodaLista"/>
        <w:numPr>
          <w:ilvl w:val="0"/>
          <w:numId w:val="21"/>
        </w:numPr>
        <w:spacing w:after="120" w:line="192" w:lineRule="auto"/>
        <w:ind w:hanging="294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3049ED">
        <w:rPr>
          <w:rFonts w:eastAsia="Trebuchet MS" w:cs="Trebuchet MS"/>
          <w:color w:val="17365D" w:themeColor="text2" w:themeShade="BF"/>
          <w:sz w:val="20"/>
          <w:szCs w:val="20"/>
        </w:rPr>
        <w:t xml:space="preserve">Estimativa detalhada dos custos do projeto e um cronograma de execução das atividades previstas. </w:t>
      </w:r>
    </w:p>
    <w:p w:rsidR="00A87909" w:rsidRPr="003049ED" w:rsidRDefault="00A87909" w:rsidP="00A87909">
      <w:pPr>
        <w:pStyle w:val="PargrafodaLista"/>
        <w:spacing w:after="120" w:line="192" w:lineRule="auto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</w:p>
    <w:p w:rsidR="004E4D00" w:rsidRPr="009B3869" w:rsidRDefault="004E4D00" w:rsidP="009B3869">
      <w:pPr>
        <w:spacing w:after="120" w:line="192" w:lineRule="auto"/>
        <w:ind w:left="709" w:hanging="1"/>
        <w:jc w:val="both"/>
        <w:rPr>
          <w:rFonts w:eastAsia="Trebuchet MS" w:cs="Trebuchet MS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FDA95E3" wp14:editId="4FB4E7C7">
                <wp:simplePos x="0" y="0"/>
                <wp:positionH relativeFrom="column">
                  <wp:posOffset>92710</wp:posOffset>
                </wp:positionH>
                <wp:positionV relativeFrom="paragraph">
                  <wp:posOffset>3175</wp:posOffset>
                </wp:positionV>
                <wp:extent cx="6051550" cy="638175"/>
                <wp:effectExtent l="0" t="0" r="25400" b="28575"/>
                <wp:wrapNone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15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40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E4D00" w:rsidRPr="000A6687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A95E3" id="Caixa de texto 11" o:spid="_x0000_s1028" type="#_x0000_t202" style="position:absolute;left:0;text-align:left;margin-left:7.3pt;margin-top:.25pt;width:476.5pt;height:50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" fillcolor="white [3201]" strokeweight=".5pt">
                <v:textbox>
                  <w:txbxContent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40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E4D00" w:rsidRPr="000A6687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4D00" w:rsidRDefault="004E4D00" w:rsidP="009B3869">
      <w:pPr>
        <w:pStyle w:val="Ttulo1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:rsidR="008508B3" w:rsidRPr="007766BE" w:rsidRDefault="00340FBE" w:rsidP="00705E9C">
      <w:pPr>
        <w:pStyle w:val="Ttulo1"/>
        <w:numPr>
          <w:ilvl w:val="0"/>
          <w:numId w:val="3"/>
        </w:numPr>
        <w:spacing w:line="281" w:lineRule="auto"/>
        <w:ind w:left="357" w:hanging="35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5" w:name="_Toc26959177"/>
      <w:r>
        <w:rPr>
          <w:rFonts w:ascii="Trebuchet MS" w:hAnsi="Trebuchet MS"/>
          <w:color w:val="1F497D" w:themeColor="text2"/>
          <w:sz w:val="24"/>
          <w:szCs w:val="24"/>
        </w:rPr>
        <w:t>Caracterização da atividade da(s) entidade(s) parceira(s)</w:t>
      </w:r>
      <w:r w:rsidR="000427AF">
        <w:rPr>
          <w:rFonts w:ascii="Trebuchet MS" w:hAnsi="Trebuchet MS"/>
          <w:color w:val="1F497D" w:themeColor="text2"/>
          <w:sz w:val="24"/>
          <w:szCs w:val="24"/>
        </w:rPr>
        <w:t xml:space="preserve"> – quando aplicáve</w:t>
      </w:r>
      <w:r w:rsidR="00F65997">
        <w:rPr>
          <w:rFonts w:ascii="Trebuchet MS" w:hAnsi="Trebuchet MS"/>
          <w:color w:val="1F497D" w:themeColor="text2"/>
          <w:sz w:val="24"/>
          <w:szCs w:val="24"/>
        </w:rPr>
        <w:t>l</w:t>
      </w:r>
      <w:bookmarkEnd w:id="75"/>
    </w:p>
    <w:p w:rsidR="003D4846" w:rsidRDefault="0020598C" w:rsidP="00DB1B20">
      <w:pPr>
        <w:pStyle w:val="PargrafodaLista"/>
        <w:spacing w:before="120"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 w:rsidRPr="00DB1B20">
        <w:rPr>
          <w:color w:val="002060"/>
          <w:sz w:val="20"/>
          <w:szCs w:val="20"/>
        </w:rPr>
        <w:t>Descrição</w:t>
      </w:r>
      <w:r w:rsidR="003D4846" w:rsidRPr="00DB1B20">
        <w:rPr>
          <w:color w:val="002060"/>
          <w:sz w:val="20"/>
          <w:szCs w:val="20"/>
        </w:rPr>
        <w:t xml:space="preserve"> </w:t>
      </w:r>
      <w:r w:rsidRPr="00DB1B20">
        <w:rPr>
          <w:color w:val="002060"/>
          <w:sz w:val="20"/>
          <w:szCs w:val="20"/>
        </w:rPr>
        <w:t>d</w:t>
      </w:r>
      <w:r w:rsidR="003D4846" w:rsidRPr="00DB1B20">
        <w:rPr>
          <w:color w:val="002060"/>
          <w:sz w:val="20"/>
          <w:szCs w:val="20"/>
        </w:rPr>
        <w:t xml:space="preserve">o objeto, atribuições e competências legais </w:t>
      </w:r>
      <w:proofErr w:type="gramStart"/>
      <w:r w:rsidR="00226830" w:rsidRPr="00DB1B20">
        <w:rPr>
          <w:color w:val="002060"/>
          <w:sz w:val="20"/>
          <w:szCs w:val="20"/>
        </w:rPr>
        <w:t>da</w:t>
      </w:r>
      <w:r w:rsidR="000427AF">
        <w:rPr>
          <w:color w:val="002060"/>
          <w:sz w:val="20"/>
          <w:szCs w:val="20"/>
        </w:rPr>
        <w:t xml:space="preserve">s </w:t>
      </w:r>
      <w:r w:rsidR="003D4846" w:rsidRPr="00DB1B20">
        <w:rPr>
          <w:color w:val="002060"/>
          <w:sz w:val="20"/>
          <w:szCs w:val="20"/>
        </w:rPr>
        <w:t>entidade</w:t>
      </w:r>
      <w:proofErr w:type="gramEnd"/>
      <w:r w:rsidR="003D4846" w:rsidRPr="00DB1B20">
        <w:rPr>
          <w:color w:val="002060"/>
          <w:sz w:val="20"/>
          <w:szCs w:val="20"/>
        </w:rPr>
        <w:t>(s) parceira(s), justificando a sua conformidade com a tipologia e os</w:t>
      </w:r>
      <w:r w:rsidR="00444F6C" w:rsidRPr="00DB1B20">
        <w:rPr>
          <w:color w:val="002060"/>
          <w:sz w:val="20"/>
          <w:szCs w:val="20"/>
        </w:rPr>
        <w:t xml:space="preserve"> </w:t>
      </w:r>
      <w:r w:rsidR="003D4846" w:rsidRPr="00DB1B20">
        <w:rPr>
          <w:color w:val="002060"/>
          <w:sz w:val="20"/>
          <w:szCs w:val="20"/>
        </w:rPr>
        <w:t>objetivos da operação que se pretende implementar</w:t>
      </w:r>
      <w:r w:rsidR="004C365F" w:rsidRPr="00DB1B20">
        <w:rPr>
          <w:color w:val="002060"/>
          <w:sz w:val="20"/>
          <w:szCs w:val="20"/>
        </w:rPr>
        <w:t>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2F68E3" wp14:editId="06D783C4">
                <wp:simplePos x="0" y="0"/>
                <wp:positionH relativeFrom="column">
                  <wp:posOffset>92710</wp:posOffset>
                </wp:positionH>
                <wp:positionV relativeFrom="paragraph">
                  <wp:posOffset>20955</wp:posOffset>
                </wp:positionV>
                <wp:extent cx="6064250" cy="657225"/>
                <wp:effectExtent l="0" t="0" r="12700" b="28575"/>
                <wp:wrapNone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25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F83E2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F68E3" id="Caixa de texto 6" o:spid="_x0000_s1029" type="#_x0000_t202" style="position:absolute;left:0;text-align:left;margin-left:7.3pt;margin-top:1.65pt;width:477.5pt;height:51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F83E2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532686" w:rsidRDefault="00532686" w:rsidP="00705E9C">
      <w:pPr>
        <w:pStyle w:val="Ttulo1"/>
        <w:numPr>
          <w:ilvl w:val="0"/>
          <w:numId w:val="3"/>
        </w:numPr>
        <w:spacing w:line="281" w:lineRule="auto"/>
        <w:ind w:left="357" w:hanging="35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6" w:name="_Toc26959178"/>
      <w:r>
        <w:rPr>
          <w:rFonts w:ascii="Trebuchet MS" w:hAnsi="Trebuchet MS"/>
          <w:color w:val="1F497D" w:themeColor="text2"/>
          <w:sz w:val="24"/>
          <w:szCs w:val="24"/>
        </w:rPr>
        <w:t>Articulação entre atividades</w:t>
      </w:r>
      <w:bookmarkEnd w:id="76"/>
    </w:p>
    <w:p w:rsidR="004C365F" w:rsidRDefault="0020598C" w:rsidP="00705E9C">
      <w:pPr>
        <w:pStyle w:val="PargrafodaLista"/>
        <w:spacing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 w:rsidRPr="00DB1B20">
        <w:rPr>
          <w:color w:val="002060"/>
          <w:sz w:val="20"/>
          <w:szCs w:val="20"/>
        </w:rPr>
        <w:t>Descrição d</w:t>
      </w:r>
      <w:r w:rsidR="00532686" w:rsidRPr="00DB1B20">
        <w:rPr>
          <w:color w:val="002060"/>
          <w:sz w:val="20"/>
          <w:szCs w:val="20"/>
        </w:rPr>
        <w:t>o modo como as atividades se articulam entre si, tendo em vista a prossecução dos objetivos da operação.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4E6ABA1" wp14:editId="70530685">
                <wp:simplePos x="0" y="0"/>
                <wp:positionH relativeFrom="column">
                  <wp:posOffset>92710</wp:posOffset>
                </wp:positionH>
                <wp:positionV relativeFrom="paragraph">
                  <wp:posOffset>19050</wp:posOffset>
                </wp:positionV>
                <wp:extent cx="6064250" cy="657225"/>
                <wp:effectExtent l="0" t="0" r="12700" b="28575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25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AB76D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6ABA1" id="Caixa de texto 7" o:spid="_x0000_s1030" type="#_x0000_t202" style="position:absolute;left:0;text-align:left;margin-left:7.3pt;margin-top:1.5pt;width:477.5pt;height:51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AB76D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A50C82" w:rsidRDefault="00A50C82" w:rsidP="00705E9C">
      <w:pPr>
        <w:pStyle w:val="Ttulo1"/>
        <w:numPr>
          <w:ilvl w:val="0"/>
          <w:numId w:val="3"/>
        </w:numPr>
        <w:spacing w:line="281" w:lineRule="auto"/>
        <w:ind w:left="357" w:hanging="35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7" w:name="_Toc26959179"/>
      <w:r w:rsidRPr="00870EAD">
        <w:rPr>
          <w:rFonts w:ascii="Trebuchet MS" w:hAnsi="Trebuchet MS"/>
          <w:color w:val="1F497D" w:themeColor="text2"/>
          <w:sz w:val="24"/>
          <w:szCs w:val="24"/>
        </w:rPr>
        <w:lastRenderedPageBreak/>
        <w:t xml:space="preserve">Resultados esperados e calendário 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>de cada</w:t>
      </w:r>
      <w:r w:rsidRPr="00870EAD">
        <w:rPr>
          <w:rFonts w:ascii="Trebuchet MS" w:hAnsi="Trebuchet MS"/>
          <w:color w:val="1F497D" w:themeColor="text2"/>
          <w:sz w:val="24"/>
          <w:szCs w:val="24"/>
        </w:rPr>
        <w:t xml:space="preserve"> atividade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 xml:space="preserve"> da operação</w:t>
      </w:r>
      <w:bookmarkEnd w:id="77"/>
    </w:p>
    <w:p w:rsidR="004C365F" w:rsidRPr="00DB1B20" w:rsidRDefault="0020598C" w:rsidP="00705E9C">
      <w:pPr>
        <w:pStyle w:val="PargrafodaLista"/>
        <w:spacing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 w:rsidRPr="00DB1B20">
        <w:rPr>
          <w:color w:val="002060"/>
          <w:sz w:val="20"/>
          <w:szCs w:val="20"/>
        </w:rPr>
        <w:t>Identificação d</w:t>
      </w:r>
      <w:r w:rsidR="00A50C82" w:rsidRPr="00DB1B20">
        <w:rPr>
          <w:color w:val="002060"/>
          <w:sz w:val="20"/>
          <w:szCs w:val="20"/>
        </w:rPr>
        <w:t xml:space="preserve">os resultados previstos com a realização de cada </w:t>
      </w:r>
      <w:r w:rsidR="008F127A" w:rsidRPr="00DB1B20">
        <w:rPr>
          <w:color w:val="002060"/>
          <w:sz w:val="20"/>
          <w:szCs w:val="20"/>
        </w:rPr>
        <w:t xml:space="preserve">atividade, </w:t>
      </w:r>
      <w:r w:rsidR="00A50C82" w:rsidRPr="00DB1B20">
        <w:rPr>
          <w:color w:val="002060"/>
          <w:sz w:val="20"/>
          <w:szCs w:val="20"/>
        </w:rPr>
        <w:t>bem como indicada a data em que serão obtidos, a qual deverá</w:t>
      </w:r>
      <w:r w:rsidR="00891B0F" w:rsidRPr="00DB1B20">
        <w:rPr>
          <w:color w:val="002060"/>
          <w:sz w:val="20"/>
          <w:szCs w:val="20"/>
        </w:rPr>
        <w:t xml:space="preserve"> </w:t>
      </w:r>
      <w:r w:rsidR="00A50C82" w:rsidRPr="00DB1B20">
        <w:rPr>
          <w:color w:val="002060"/>
          <w:sz w:val="20"/>
          <w:szCs w:val="20"/>
        </w:rPr>
        <w:t>estar</w:t>
      </w:r>
      <w:r w:rsidR="00891B0F" w:rsidRPr="00DB1B20">
        <w:rPr>
          <w:color w:val="002060"/>
          <w:sz w:val="20"/>
          <w:szCs w:val="20"/>
        </w:rPr>
        <w:t xml:space="preserve"> </w:t>
      </w:r>
      <w:r w:rsidR="00A50C82" w:rsidRPr="00DB1B20">
        <w:rPr>
          <w:color w:val="002060"/>
          <w:sz w:val="20"/>
          <w:szCs w:val="20"/>
        </w:rPr>
        <w:t>compreendida</w:t>
      </w:r>
      <w:r w:rsidR="008F127A" w:rsidRPr="00DB1B20">
        <w:rPr>
          <w:color w:val="002060"/>
          <w:sz w:val="20"/>
          <w:szCs w:val="20"/>
        </w:rPr>
        <w:t xml:space="preserve"> </w:t>
      </w:r>
      <w:r w:rsidR="00A50C82" w:rsidRPr="00DB1B20">
        <w:rPr>
          <w:color w:val="002060"/>
          <w:sz w:val="20"/>
          <w:szCs w:val="20"/>
        </w:rPr>
        <w:t>no período de realização da atividade.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C2DFDA6" wp14:editId="4B68A158">
                <wp:simplePos x="0" y="0"/>
                <wp:positionH relativeFrom="column">
                  <wp:posOffset>41909</wp:posOffset>
                </wp:positionH>
                <wp:positionV relativeFrom="paragraph">
                  <wp:posOffset>17780</wp:posOffset>
                </wp:positionV>
                <wp:extent cx="6111875" cy="657225"/>
                <wp:effectExtent l="0" t="0" r="22225" b="28575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187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F83E2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DFDA6" id="Caixa de texto 8" o:spid="_x0000_s1031" type="#_x0000_t202" style="position:absolute;left:0;text-align:left;margin-left:3.3pt;margin-top:1.4pt;width:481.25pt;height:5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F83E2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1C3703" w:rsidRPr="00870EAD" w:rsidRDefault="00A50C82" w:rsidP="00705E9C">
      <w:pPr>
        <w:pStyle w:val="Ttulo1"/>
        <w:numPr>
          <w:ilvl w:val="0"/>
          <w:numId w:val="3"/>
        </w:numPr>
        <w:spacing w:line="281" w:lineRule="auto"/>
        <w:ind w:left="357" w:hanging="35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8" w:name="_Toc26959180"/>
      <w:r w:rsidRPr="00870EAD">
        <w:rPr>
          <w:rFonts w:ascii="Trebuchet MS" w:hAnsi="Trebuchet MS"/>
          <w:color w:val="1F497D" w:themeColor="text2"/>
          <w:sz w:val="24"/>
          <w:szCs w:val="24"/>
        </w:rPr>
        <w:t>Justificação da calendarização</w:t>
      </w:r>
      <w:r w:rsidR="006A26F6" w:rsidRPr="00870EAD">
        <w:rPr>
          <w:rFonts w:ascii="Trebuchet MS" w:hAnsi="Trebuchet MS"/>
          <w:color w:val="1F497D" w:themeColor="text2"/>
          <w:sz w:val="24"/>
          <w:szCs w:val="24"/>
        </w:rPr>
        <w:t xml:space="preserve"> de cada atividade</w:t>
      </w:r>
      <w:bookmarkEnd w:id="78"/>
    </w:p>
    <w:p w:rsidR="004C365F" w:rsidRPr="003C4506" w:rsidRDefault="00954C15" w:rsidP="000E1EF2">
      <w:pPr>
        <w:pStyle w:val="PargrafodaLista"/>
        <w:spacing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 xml:space="preserve"> </w:t>
      </w:r>
      <w:r w:rsidR="00F83E23" w:rsidRPr="003C4506">
        <w:rPr>
          <w:color w:val="002060"/>
          <w:sz w:val="20"/>
          <w:szCs w:val="20"/>
        </w:rPr>
        <w:t>F</w:t>
      </w:r>
      <w:r w:rsidR="006A26F6" w:rsidRPr="003C4506">
        <w:rPr>
          <w:color w:val="002060"/>
          <w:sz w:val="20"/>
          <w:szCs w:val="20"/>
        </w:rPr>
        <w:t>undamentaç</w:t>
      </w:r>
      <w:r w:rsidR="00870EAD" w:rsidRPr="003C4506">
        <w:rPr>
          <w:color w:val="002060"/>
          <w:sz w:val="20"/>
          <w:szCs w:val="20"/>
        </w:rPr>
        <w:t xml:space="preserve">ão </w:t>
      </w:r>
      <w:r w:rsidR="00F83E23" w:rsidRPr="003C4506">
        <w:rPr>
          <w:color w:val="002060"/>
          <w:sz w:val="20"/>
          <w:szCs w:val="20"/>
        </w:rPr>
        <w:t>d</w:t>
      </w:r>
      <w:r w:rsidR="00870EAD" w:rsidRPr="003C4506">
        <w:rPr>
          <w:color w:val="002060"/>
          <w:sz w:val="20"/>
          <w:szCs w:val="20"/>
        </w:rPr>
        <w:t xml:space="preserve">a calendarização </w:t>
      </w:r>
      <w:r w:rsidR="006A26F6" w:rsidRPr="003C4506">
        <w:rPr>
          <w:color w:val="002060"/>
          <w:sz w:val="20"/>
          <w:szCs w:val="20"/>
        </w:rPr>
        <w:t>estabelecida</w:t>
      </w:r>
      <w:r w:rsidR="00F83E23" w:rsidRPr="003C4506">
        <w:rPr>
          <w:color w:val="002060"/>
          <w:sz w:val="20"/>
          <w:szCs w:val="20"/>
        </w:rPr>
        <w:t xml:space="preserve"> para cada atividade</w:t>
      </w:r>
      <w:r w:rsidR="006A26F6" w:rsidRPr="003C4506">
        <w:rPr>
          <w:color w:val="002060"/>
          <w:sz w:val="20"/>
          <w:szCs w:val="20"/>
        </w:rPr>
        <w:t>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029739" wp14:editId="6670088C">
                <wp:simplePos x="0" y="0"/>
                <wp:positionH relativeFrom="column">
                  <wp:posOffset>89534</wp:posOffset>
                </wp:positionH>
                <wp:positionV relativeFrom="paragraph">
                  <wp:posOffset>18415</wp:posOffset>
                </wp:positionV>
                <wp:extent cx="6067425" cy="657225"/>
                <wp:effectExtent l="0" t="0" r="28575" b="28575"/>
                <wp:wrapNone/>
                <wp:docPr id="9" name="Caixa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F83E2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29739" id="Caixa de texto 9" o:spid="_x0000_s1032" type="#_x0000_t202" style="position:absolute;left:0;text-align:left;margin-left:7.05pt;margin-top:1.45pt;width:477.75pt;height:5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F83E2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8C1572" w:rsidRPr="000E1EF2" w:rsidRDefault="008C1572" w:rsidP="00A87909">
      <w:pPr>
        <w:pStyle w:val="Ttulo1"/>
        <w:numPr>
          <w:ilvl w:val="0"/>
          <w:numId w:val="3"/>
        </w:numPr>
        <w:tabs>
          <w:tab w:val="left" w:pos="426"/>
        </w:tabs>
        <w:spacing w:line="281" w:lineRule="auto"/>
        <w:ind w:left="357" w:hanging="35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9" w:name="_Toc26959181"/>
      <w:r>
        <w:rPr>
          <w:rFonts w:ascii="Trebuchet MS" w:hAnsi="Trebuchet MS"/>
          <w:color w:val="1F497D" w:themeColor="text2"/>
          <w:sz w:val="24"/>
          <w:szCs w:val="24"/>
        </w:rPr>
        <w:t>P</w:t>
      </w:r>
      <w:r w:rsidRPr="009B3869">
        <w:rPr>
          <w:rFonts w:ascii="Trebuchet MS" w:hAnsi="Trebuchet MS"/>
          <w:color w:val="1F497D" w:themeColor="text2"/>
          <w:sz w:val="24"/>
          <w:szCs w:val="24"/>
        </w:rPr>
        <w:t>opulação-alvo da operação</w:t>
      </w:r>
      <w:bookmarkEnd w:id="79"/>
      <w:r w:rsidRPr="009B3869">
        <w:rPr>
          <w:rFonts w:ascii="Trebuchet MS" w:hAnsi="Trebuchet MS"/>
          <w:color w:val="1F497D" w:themeColor="text2"/>
          <w:sz w:val="24"/>
          <w:szCs w:val="24"/>
        </w:rPr>
        <w:tab/>
      </w:r>
    </w:p>
    <w:p w:rsidR="008C1572" w:rsidRPr="003C4506" w:rsidRDefault="00954C15" w:rsidP="00954C15">
      <w:pPr>
        <w:pStyle w:val="PargrafodaLista"/>
        <w:spacing w:after="120" w:line="192" w:lineRule="auto"/>
        <w:ind w:left="0"/>
        <w:contextualSpacing w:val="0"/>
        <w:jc w:val="both"/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 xml:space="preserve"> </w:t>
      </w:r>
      <w:r w:rsidR="008C1572" w:rsidRPr="003C4506">
        <w:rPr>
          <w:color w:val="002060"/>
          <w:sz w:val="20"/>
          <w:szCs w:val="20"/>
        </w:rPr>
        <w:t>Preenchimento do quadro e explicação obrigatória dos pressupostos</w:t>
      </w:r>
    </w:p>
    <w:tbl>
      <w:tblPr>
        <w:tblW w:w="9455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5496"/>
        <w:gridCol w:w="848"/>
        <w:gridCol w:w="1256"/>
        <w:gridCol w:w="1255"/>
      </w:tblGrid>
      <w:tr w:rsidR="008C1572" w:rsidRPr="0028681D" w:rsidTr="00954C15">
        <w:trPr>
          <w:trHeight w:val="480"/>
        </w:trPr>
        <w:tc>
          <w:tcPr>
            <w:tcW w:w="6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000000" w:fill="EAEAEA"/>
            <w:noWrap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Nº</w:t>
            </w:r>
          </w:p>
        </w:tc>
        <w:tc>
          <w:tcPr>
            <w:tcW w:w="549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noWrap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População</w:t>
            </w:r>
          </w:p>
        </w:tc>
        <w:tc>
          <w:tcPr>
            <w:tcW w:w="848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noWrap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Unidade</w:t>
            </w:r>
          </w:p>
        </w:tc>
        <w:tc>
          <w:tcPr>
            <w:tcW w:w="1256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Pré-Operação</w:t>
            </w:r>
          </w:p>
        </w:tc>
        <w:tc>
          <w:tcPr>
            <w:tcW w:w="12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EAEAEA"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Pós-Operação</w:t>
            </w:r>
          </w:p>
        </w:tc>
      </w:tr>
      <w:tr w:rsidR="008C1572" w:rsidRPr="0028681D" w:rsidTr="00954C15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1</w:t>
            </w:r>
          </w:p>
        </w:tc>
        <w:tc>
          <w:tcPr>
            <w:tcW w:w="549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População servida pela(s) entidade(s) - no concelho, na NUTS II ou no país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Nº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</w:tr>
      <w:tr w:rsidR="008C1572" w:rsidRPr="0028681D" w:rsidTr="00954C15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2</w:t>
            </w:r>
          </w:p>
        </w:tc>
        <w:tc>
          <w:tcPr>
            <w:tcW w:w="549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População servida pela operação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8F8F8"/>
            <w:vAlign w:val="center"/>
            <w:hideMark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28681D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Nº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8C1572" w:rsidRPr="0028681D" w:rsidRDefault="008C1572" w:rsidP="00EC3862">
            <w:pPr>
              <w:spacing w:after="0" w:line="240" w:lineRule="auto"/>
              <w:jc w:val="both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</w:tr>
    </w:tbl>
    <w:p w:rsidR="008C1572" w:rsidRDefault="008C1572" w:rsidP="008C1572">
      <w:pPr>
        <w:pStyle w:val="PargrafodaLista"/>
        <w:spacing w:before="120" w:after="120" w:line="240" w:lineRule="auto"/>
        <w:ind w:left="1224"/>
        <w:jc w:val="both"/>
        <w:rPr>
          <w:rFonts w:ascii="Trebuchet MS" w:eastAsia="Times New Roman" w:hAnsi="Trebuchet MS" w:cs="Arial Black"/>
          <w:b/>
          <w:caps/>
          <w:color w:val="215868" w:themeColor="accent5" w:themeShade="80"/>
          <w:sz w:val="24"/>
          <w:szCs w:val="24"/>
          <w:lang w:eastAsia="pt-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F5F5A38" wp14:editId="5814E278">
                <wp:simplePos x="0" y="0"/>
                <wp:positionH relativeFrom="column">
                  <wp:posOffset>89534</wp:posOffset>
                </wp:positionH>
                <wp:positionV relativeFrom="paragraph">
                  <wp:posOffset>250190</wp:posOffset>
                </wp:positionV>
                <wp:extent cx="5997575" cy="657225"/>
                <wp:effectExtent l="0" t="0" r="22225" b="28575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757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1572" w:rsidRPr="00394B6E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8C1572" w:rsidRPr="00394B6E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8C1572" w:rsidRPr="00394B6E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8C1572" w:rsidRPr="000A6687" w:rsidRDefault="008C1572" w:rsidP="008C1572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F5A38" id="Caixa de texto 17" o:spid="_x0000_s1033" type="#_x0000_t202" style="position:absolute;left:0;text-align:left;margin-left:7.05pt;margin-top:19.7pt;width:472.25pt;height:5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" fillcolor="white [3201]" strokeweight=".5pt">
                <v:textbox>
                  <w:txbxContent>
                    <w:p w:rsidR="008C1572" w:rsidRPr="00394B6E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8C1572" w:rsidRPr="00394B6E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8C1572" w:rsidRPr="00394B6E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8C1572" w:rsidRPr="000A6687" w:rsidRDefault="008C1572" w:rsidP="008C1572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C1572" w:rsidRDefault="008C1572" w:rsidP="009B3869">
      <w:pPr>
        <w:pStyle w:val="Ttulo1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:rsidR="00A87909" w:rsidRPr="00A87909" w:rsidRDefault="00A87909" w:rsidP="00A87909"/>
    <w:p w:rsidR="004E4D00" w:rsidRDefault="004E4D00" w:rsidP="00A87909">
      <w:pPr>
        <w:pStyle w:val="Ttulo1"/>
        <w:numPr>
          <w:ilvl w:val="0"/>
          <w:numId w:val="3"/>
        </w:numPr>
        <w:ind w:left="426" w:hanging="426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0" w:name="_Toc26959182"/>
      <w:r w:rsidRPr="004715D3">
        <w:rPr>
          <w:rFonts w:ascii="Trebuchet MS" w:hAnsi="Trebuchet MS"/>
          <w:color w:val="1F497D" w:themeColor="text2"/>
          <w:sz w:val="24"/>
          <w:szCs w:val="24"/>
        </w:rPr>
        <w:t xml:space="preserve">Demonstração dos </w:t>
      </w:r>
      <w:r w:rsidRPr="00C7169E">
        <w:rPr>
          <w:rFonts w:ascii="Trebuchet MS" w:hAnsi="Trebuchet MS"/>
          <w:color w:val="1F497D" w:themeColor="text2"/>
          <w:sz w:val="24"/>
          <w:szCs w:val="24"/>
        </w:rPr>
        <w:t>benefícios diretos</w:t>
      </w:r>
      <w:r w:rsidRPr="004715D3">
        <w:rPr>
          <w:rFonts w:ascii="Trebuchet MS" w:hAnsi="Trebuchet MS"/>
          <w:color w:val="1F497D" w:themeColor="text2"/>
          <w:sz w:val="24"/>
          <w:szCs w:val="24"/>
        </w:rPr>
        <w:t xml:space="preserve"> sobre a população localizada nas regiões NUTS II do Norte, Centro e Alentejo, designadamente ao nível da redução dos custos de contexto para os cidadãos e as empresas</w:t>
      </w:r>
      <w:bookmarkEnd w:id="80"/>
    </w:p>
    <w:p w:rsidR="004E4D00" w:rsidRPr="000E5ECB" w:rsidRDefault="004E4D00" w:rsidP="00954C15">
      <w:pPr>
        <w:ind w:left="60"/>
        <w:rPr>
          <w:rFonts w:ascii="Trebuchet MS" w:hAnsi="Trebuchet MS"/>
          <w:color w:val="1F497D" w:themeColor="text2"/>
          <w:sz w:val="18"/>
          <w:szCs w:val="18"/>
        </w:rPr>
      </w:pPr>
      <w:proofErr w:type="gramStart"/>
      <w:r w:rsidRPr="000E5ECB">
        <w:rPr>
          <w:rFonts w:ascii="Trebuchet MS" w:hAnsi="Trebuchet MS"/>
          <w:i/>
          <w:color w:val="1F497D" w:themeColor="text2"/>
          <w:sz w:val="18"/>
          <w:szCs w:val="18"/>
        </w:rPr>
        <w:t>[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>Quando</w:t>
      </w:r>
      <w:proofErr w:type="gramEnd"/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aplicável, </w:t>
      </w:r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>no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caso de investimento</w:t>
      </w:r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 xml:space="preserve">s em regiões </w:t>
      </w:r>
      <w:proofErr w:type="spellStart"/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>extra-regio</w:t>
      </w:r>
      <w:proofErr w:type="spellEnd"/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 xml:space="preserve"> NUTS II,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eleg</w:t>
      </w:r>
      <w:r w:rsidRPr="000E5ECB">
        <w:rPr>
          <w:rFonts w:ascii="Trebuchet MS" w:hAnsi="Trebuchet MS"/>
          <w:b/>
          <w:i/>
          <w:color w:val="1F497D" w:themeColor="text2"/>
          <w:sz w:val="18"/>
          <w:szCs w:val="18"/>
          <w:u w:val="single"/>
        </w:rPr>
        <w:t>íveis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nos termos do n.º 7 do</w:t>
      </w:r>
      <w:r w:rsidR="00954C15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 xml:space="preserve">     </w:t>
      </w:r>
      <w:r w:rsidRPr="000E5ECB">
        <w:rPr>
          <w:rFonts w:ascii="Trebuchet MS" w:hAnsi="Trebuchet MS"/>
          <w:i/>
          <w:color w:val="1F497D" w:themeColor="text2"/>
          <w:sz w:val="18"/>
          <w:szCs w:val="18"/>
          <w:u w:val="single"/>
        </w:rPr>
        <w:t>artigo 89.º do RECI</w:t>
      </w:r>
      <w:r w:rsidRPr="000E5ECB">
        <w:rPr>
          <w:rFonts w:ascii="Trebuchet MS" w:hAnsi="Trebuchet MS"/>
          <w:i/>
          <w:color w:val="1F497D" w:themeColor="text2"/>
          <w:sz w:val="18"/>
          <w:szCs w:val="18"/>
        </w:rPr>
        <w:t>]</w:t>
      </w:r>
    </w:p>
    <w:p w:rsidR="004E4D00" w:rsidRPr="003C4506" w:rsidRDefault="004E4D00" w:rsidP="00954C15">
      <w:pPr>
        <w:pStyle w:val="PargrafodaLista"/>
        <w:spacing w:before="120" w:after="120" w:line="192" w:lineRule="auto"/>
        <w:ind w:left="60"/>
        <w:contextualSpacing w:val="0"/>
        <w:jc w:val="both"/>
        <w:rPr>
          <w:color w:val="002060"/>
          <w:sz w:val="20"/>
          <w:szCs w:val="20"/>
        </w:rPr>
      </w:pPr>
      <w:r w:rsidRPr="00DE4DDF">
        <w:rPr>
          <w:rFonts w:eastAsia="Trebuchet MS" w:cs="Trebuchet MS"/>
          <w:color w:val="002060"/>
          <w:sz w:val="20"/>
          <w:szCs w:val="20"/>
        </w:rPr>
        <w:t>Justificação dos efeitos de difusão sobre a economia nacional/regiões NUTS II do Norte, Centro e</w:t>
      </w:r>
      <w:r>
        <w:rPr>
          <w:rFonts w:eastAsia="Trebuchet MS" w:cs="Trebuchet MS"/>
          <w:color w:val="002060"/>
          <w:sz w:val="20"/>
          <w:szCs w:val="20"/>
        </w:rPr>
        <w:t xml:space="preserve"> </w:t>
      </w:r>
      <w:r w:rsidRPr="00DE4DDF">
        <w:rPr>
          <w:rFonts w:eastAsia="Trebuchet MS" w:cs="Trebuchet MS"/>
          <w:color w:val="002060"/>
          <w:sz w:val="20"/>
          <w:szCs w:val="20"/>
        </w:rPr>
        <w:t>Alentejo</w:t>
      </w:r>
      <w:r>
        <w:rPr>
          <w:rFonts w:eastAsia="Trebuchet MS" w:cs="Trebuchet MS"/>
          <w:color w:val="002060"/>
          <w:sz w:val="20"/>
          <w:szCs w:val="20"/>
        </w:rPr>
        <w:t>,</w:t>
      </w:r>
      <w:r w:rsidRPr="00DE4DDF">
        <w:rPr>
          <w:rFonts w:eastAsia="Trebuchet MS" w:cs="Trebuchet MS"/>
          <w:color w:val="002060"/>
          <w:sz w:val="20"/>
          <w:szCs w:val="20"/>
        </w:rPr>
        <w:t xml:space="preserve"> </w:t>
      </w:r>
      <w:r w:rsidRPr="003C4506">
        <w:rPr>
          <w:color w:val="002060"/>
          <w:sz w:val="20"/>
          <w:szCs w:val="20"/>
        </w:rPr>
        <w:t xml:space="preserve">dos investimentos realizados em região </w:t>
      </w:r>
      <w:proofErr w:type="spellStart"/>
      <w:r w:rsidRPr="003C4506">
        <w:rPr>
          <w:color w:val="002060"/>
          <w:sz w:val="20"/>
          <w:szCs w:val="20"/>
        </w:rPr>
        <w:t>Extra-Regio</w:t>
      </w:r>
      <w:proofErr w:type="spellEnd"/>
      <w:r w:rsidRPr="003C4506">
        <w:rPr>
          <w:color w:val="002060"/>
          <w:sz w:val="20"/>
          <w:szCs w:val="20"/>
        </w:rPr>
        <w:t xml:space="preserve"> NUTS II</w:t>
      </w:r>
      <w:r w:rsidR="000427AF">
        <w:rPr>
          <w:color w:val="002060"/>
          <w:sz w:val="20"/>
          <w:szCs w:val="20"/>
        </w:rPr>
        <w:t xml:space="preserve">, </w:t>
      </w:r>
      <w:r w:rsidRPr="003C4506">
        <w:rPr>
          <w:color w:val="002060"/>
          <w:sz w:val="20"/>
          <w:szCs w:val="20"/>
        </w:rPr>
        <w:t>com observâncias dos requisitos estabelecidos no n.º 7 do artigo 89.º do RECI e no n.º 3 do artigo 15.º do Decreto-Lei n.º 159/2014, de 27 de outubro.</w:t>
      </w:r>
    </w:p>
    <w:p w:rsidR="00954C15" w:rsidRDefault="00954C15" w:rsidP="00954C15">
      <w:pPr>
        <w:pStyle w:val="PargrafodaLista"/>
        <w:spacing w:before="120" w:after="120" w:line="192" w:lineRule="auto"/>
        <w:ind w:left="60"/>
        <w:contextualSpacing w:val="0"/>
        <w:jc w:val="both"/>
        <w:rPr>
          <w:color w:val="002060"/>
          <w:sz w:val="20"/>
          <w:szCs w:val="20"/>
        </w:rPr>
      </w:pPr>
    </w:p>
    <w:p w:rsidR="008C1572" w:rsidRDefault="008C1572" w:rsidP="00954C15">
      <w:pPr>
        <w:pStyle w:val="PargrafodaLista"/>
        <w:spacing w:before="120" w:after="120" w:line="192" w:lineRule="auto"/>
        <w:ind w:left="6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 w:rsidRPr="003C4506">
        <w:rPr>
          <w:color w:val="002060"/>
          <w:sz w:val="20"/>
          <w:szCs w:val="20"/>
        </w:rPr>
        <w:t>Demonstrar, designadamente, que a operação tem natureza de intervenção sistémica e territorialmente abrangente, que visa alcançar resultados diretos sobre a população das Regiões de Convergência e que promove a disponibilização e/ou acesso a serviços nas regiões menos desenvolvidas (Norte, Centro,</w:t>
      </w:r>
      <w:r w:rsidRPr="008C1572">
        <w:rPr>
          <w:rFonts w:eastAsia="Trebuchet MS" w:cs="Trebuchet MS"/>
          <w:color w:val="002060"/>
          <w:sz w:val="20"/>
          <w:szCs w:val="20"/>
        </w:rPr>
        <w:t xml:space="preserve"> Alentejo), e/ou que reduz com relevância a necessidade de deslocação dos habitantes destas regiões para aceder aos serviços que integram a oferta da entidade beneficiária.</w:t>
      </w:r>
      <w:r w:rsidRPr="008C1572">
        <w:rPr>
          <w:rFonts w:eastAsia="Trebuchet MS" w:cs="Trebuchet MS"/>
          <w:color w:val="002060"/>
          <w:sz w:val="20"/>
          <w:szCs w:val="20"/>
        </w:rPr>
        <w:tab/>
      </w:r>
    </w:p>
    <w:p w:rsidR="00B92809" w:rsidRDefault="00B92809" w:rsidP="00954C15">
      <w:pPr>
        <w:pStyle w:val="PargrafodaLista"/>
        <w:spacing w:before="120" w:after="120" w:line="192" w:lineRule="auto"/>
        <w:ind w:left="6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</w:p>
    <w:p w:rsidR="004E4D00" w:rsidRPr="004348C8" w:rsidRDefault="004E4D00" w:rsidP="004E4D0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9AA5178" wp14:editId="56043F0F">
                <wp:simplePos x="0" y="0"/>
                <wp:positionH relativeFrom="column">
                  <wp:posOffset>99060</wp:posOffset>
                </wp:positionH>
                <wp:positionV relativeFrom="paragraph">
                  <wp:posOffset>13970</wp:posOffset>
                </wp:positionV>
                <wp:extent cx="6054725" cy="657225"/>
                <wp:effectExtent l="0" t="0" r="22225" b="28575"/>
                <wp:wrapNone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7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 4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E4D00" w:rsidRPr="00394B6E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E4D00" w:rsidRPr="000A6687" w:rsidRDefault="004E4D00" w:rsidP="004E4D0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A5178" id="Caixa de texto 16" o:spid="_x0000_s1034" type="#_x0000_t202" style="position:absolute;left:0;text-align:left;margin-left:7.8pt;margin-top:1.1pt;width:476.75pt;height:51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" fillcolor="white [3201]" strokeweight=".5pt">
                <v:textbox>
                  <w:txbxContent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4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E4D00" w:rsidRPr="00394B6E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E4D00" w:rsidRPr="000A6687" w:rsidRDefault="004E4D00" w:rsidP="004E4D0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4C15" w:rsidRDefault="00954C15" w:rsidP="00954C15">
      <w:pPr>
        <w:pStyle w:val="Ttulo1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:rsidR="004411DF" w:rsidRPr="009B3869" w:rsidRDefault="000427AF" w:rsidP="00A87909">
      <w:pPr>
        <w:pStyle w:val="Ttulo1"/>
        <w:numPr>
          <w:ilvl w:val="0"/>
          <w:numId w:val="3"/>
        </w:numPr>
        <w:ind w:left="567" w:hanging="56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1" w:name="_Toc26959183"/>
      <w:r>
        <w:rPr>
          <w:rFonts w:ascii="Trebuchet MS" w:hAnsi="Trebuchet MS"/>
          <w:color w:val="1F497D" w:themeColor="text2"/>
          <w:sz w:val="24"/>
          <w:szCs w:val="24"/>
        </w:rPr>
        <w:t>D</w:t>
      </w:r>
      <w:r w:rsidR="007766BE" w:rsidRPr="009B3869">
        <w:rPr>
          <w:rFonts w:ascii="Trebuchet MS" w:hAnsi="Trebuchet MS"/>
          <w:color w:val="1F497D" w:themeColor="text2"/>
          <w:sz w:val="24"/>
          <w:szCs w:val="24"/>
        </w:rPr>
        <w:t>isposições legais, pareceres prévios e normas técnicas</w:t>
      </w:r>
      <w:bookmarkEnd w:id="81"/>
    </w:p>
    <w:p w:rsidR="004C365F" w:rsidRPr="00F83E23" w:rsidRDefault="004225DF" w:rsidP="003049ED">
      <w:pPr>
        <w:pStyle w:val="PargrafodaLista"/>
        <w:spacing w:after="120" w:line="192" w:lineRule="auto"/>
        <w:ind w:left="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>
        <w:rPr>
          <w:rFonts w:eastAsia="Trebuchet MS" w:cs="Trebuchet MS"/>
          <w:color w:val="002060"/>
          <w:sz w:val="20"/>
          <w:szCs w:val="20"/>
        </w:rPr>
        <w:t>Identificação d</w:t>
      </w:r>
      <w:r w:rsidR="007766BE" w:rsidRPr="004C365F">
        <w:rPr>
          <w:rFonts w:eastAsia="Trebuchet MS" w:cs="Trebuchet MS"/>
          <w:color w:val="002060"/>
          <w:sz w:val="20"/>
          <w:szCs w:val="20"/>
        </w:rPr>
        <w:t>as disposições legais aplicáveis ao arranque da operação, designadamente em matéria de licenciamen</w:t>
      </w:r>
      <w:r w:rsidR="000B497A" w:rsidRPr="004C365F">
        <w:rPr>
          <w:rFonts w:eastAsia="Trebuchet MS" w:cs="Trebuchet MS"/>
          <w:color w:val="002060"/>
          <w:sz w:val="20"/>
          <w:szCs w:val="20"/>
        </w:rPr>
        <w:t xml:space="preserve">tos e autorizações prévias, bem </w:t>
      </w:r>
      <w:r w:rsidR="007766BE" w:rsidRPr="004C365F">
        <w:rPr>
          <w:rFonts w:eastAsia="Trebuchet MS" w:cs="Trebuchet MS"/>
          <w:color w:val="002060"/>
          <w:sz w:val="20"/>
          <w:szCs w:val="20"/>
        </w:rPr>
        <w:t>como a forma como serão implementados os princípios orientadores e normas técnicas que lhes sejam aplicáveis, tendo particularmente em conta a sua adequação e contributo para a prossecução das prioridades nacionais estabelecidas em matéria de modernização administrativa e/ou administração eletrónica.</w:t>
      </w: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1C7935" wp14:editId="4862EDBA">
                <wp:simplePos x="0" y="0"/>
                <wp:positionH relativeFrom="column">
                  <wp:posOffset>41910</wp:posOffset>
                </wp:positionH>
                <wp:positionV relativeFrom="paragraph">
                  <wp:posOffset>20320</wp:posOffset>
                </wp:positionV>
                <wp:extent cx="6115050" cy="657225"/>
                <wp:effectExtent l="0" t="0" r="19050" b="28575"/>
                <wp:wrapNone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</w:t>
                            </w:r>
                            <w:r w:rsidR="004225DF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</w:t>
                            </w:r>
                            <w:proofErr w:type="spellEnd"/>
                            <w:r w:rsidR="004225DF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C7935" id="Caixa de texto 10" o:spid="_x0000_s1035" type="#_x0000_t202" style="position:absolute;left:0;text-align:left;margin-left:3.3pt;margin-top:1.6pt;width:481.5pt;height:5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Pr="00F83E23" w:rsidRDefault="004C365F" w:rsidP="00F83E23">
      <w:pPr>
        <w:spacing w:after="120" w:line="192" w:lineRule="auto"/>
        <w:jc w:val="both"/>
        <w:rPr>
          <w:rFonts w:eastAsia="Trebuchet MS" w:cs="Trebuchet MS"/>
          <w:sz w:val="20"/>
          <w:szCs w:val="20"/>
        </w:rPr>
      </w:pPr>
    </w:p>
    <w:p w:rsidR="007766BE" w:rsidRPr="009B3869" w:rsidRDefault="007766BE" w:rsidP="00A87909">
      <w:pPr>
        <w:pStyle w:val="Ttulo1"/>
        <w:numPr>
          <w:ilvl w:val="0"/>
          <w:numId w:val="3"/>
        </w:numPr>
        <w:ind w:left="567" w:hanging="56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2" w:name="_Toc26959184"/>
      <w:r w:rsidRPr="009B3869">
        <w:rPr>
          <w:rFonts w:ascii="Trebuchet MS" w:hAnsi="Trebuchet MS"/>
          <w:color w:val="1F497D" w:themeColor="text2"/>
          <w:sz w:val="24"/>
          <w:szCs w:val="24"/>
        </w:rPr>
        <w:t>Impacto e mérito da operação</w:t>
      </w:r>
      <w:bookmarkEnd w:id="82"/>
    </w:p>
    <w:p w:rsidR="007766BE" w:rsidRPr="004C365F" w:rsidRDefault="004225DF" w:rsidP="003049ED">
      <w:pPr>
        <w:pStyle w:val="PargrafodaLista"/>
        <w:spacing w:after="0" w:line="192" w:lineRule="auto"/>
        <w:ind w:left="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>
        <w:rPr>
          <w:rFonts w:eastAsia="Trebuchet MS" w:cs="Trebuchet MS"/>
          <w:color w:val="002060"/>
          <w:sz w:val="20"/>
          <w:szCs w:val="20"/>
        </w:rPr>
        <w:t>Explicitação d</w:t>
      </w:r>
      <w:r w:rsidR="007766BE" w:rsidRPr="004C365F">
        <w:rPr>
          <w:rFonts w:eastAsia="Trebuchet MS" w:cs="Trebuchet MS"/>
          <w:color w:val="002060"/>
          <w:sz w:val="20"/>
          <w:szCs w:val="20"/>
        </w:rPr>
        <w:t>os impactos e resultados esperados com a implementação</w:t>
      </w:r>
      <w:r w:rsidR="00616F18" w:rsidRPr="004C365F">
        <w:rPr>
          <w:rFonts w:eastAsia="Trebuchet MS" w:cs="Trebuchet MS"/>
          <w:color w:val="002060"/>
          <w:sz w:val="20"/>
          <w:szCs w:val="20"/>
        </w:rPr>
        <w:t xml:space="preserve"> da </w:t>
      </w:r>
      <w:r w:rsidR="000427AF">
        <w:rPr>
          <w:rFonts w:eastAsia="Trebuchet MS" w:cs="Trebuchet MS"/>
          <w:color w:val="002060"/>
          <w:sz w:val="20"/>
          <w:szCs w:val="20"/>
        </w:rPr>
        <w:t>o</w:t>
      </w:r>
      <w:r w:rsidR="00616F18" w:rsidRPr="004C365F">
        <w:rPr>
          <w:rFonts w:eastAsia="Trebuchet MS" w:cs="Trebuchet MS"/>
          <w:color w:val="002060"/>
          <w:sz w:val="20"/>
          <w:szCs w:val="20"/>
        </w:rPr>
        <w:t>peração, designadamente ao nível</w:t>
      </w:r>
      <w:r w:rsidR="007766BE" w:rsidRPr="004C365F">
        <w:rPr>
          <w:rFonts w:eastAsia="Trebuchet MS" w:cs="Trebuchet MS"/>
          <w:color w:val="002060"/>
          <w:sz w:val="20"/>
          <w:szCs w:val="20"/>
        </w:rPr>
        <w:t>:</w:t>
      </w:r>
    </w:p>
    <w:p w:rsidR="00A53E0D" w:rsidRPr="000427AF" w:rsidRDefault="007766BE" w:rsidP="00A119BD">
      <w:pPr>
        <w:pStyle w:val="PargrafodaLista"/>
        <w:numPr>
          <w:ilvl w:val="0"/>
          <w:numId w:val="21"/>
        </w:numPr>
        <w:spacing w:after="0" w:line="192" w:lineRule="auto"/>
        <w:ind w:hanging="295"/>
        <w:contextualSpacing w:val="0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0427AF">
        <w:rPr>
          <w:rFonts w:eastAsia="Trebuchet MS" w:cs="Trebuchet MS"/>
          <w:color w:val="17365D" w:themeColor="text2" w:themeShade="BF"/>
          <w:sz w:val="20"/>
          <w:szCs w:val="20"/>
        </w:rPr>
        <w:t xml:space="preserve">Interno à entidade </w:t>
      </w:r>
      <w:r w:rsidR="00C7169E" w:rsidRPr="000427AF">
        <w:rPr>
          <w:rFonts w:eastAsia="Trebuchet MS" w:cs="Trebuchet MS"/>
          <w:color w:val="17365D" w:themeColor="text2" w:themeShade="BF"/>
          <w:sz w:val="20"/>
          <w:szCs w:val="20"/>
        </w:rPr>
        <w:t>–</w:t>
      </w:r>
      <w:r w:rsidRPr="000427AF">
        <w:rPr>
          <w:rFonts w:eastAsia="Trebuchet MS" w:cs="Trebuchet MS"/>
          <w:color w:val="17365D" w:themeColor="text2" w:themeShade="BF"/>
          <w:sz w:val="20"/>
          <w:szCs w:val="20"/>
        </w:rPr>
        <w:t xml:space="preserve"> demonstrando as transformações qualitativas esperadas nas funções regulares do beneficiário, em termos da eficiência e eficácia dos serviços;</w:t>
      </w:r>
    </w:p>
    <w:p w:rsidR="00A53E0D" w:rsidRPr="000427AF" w:rsidRDefault="007766BE" w:rsidP="00A119BD">
      <w:pPr>
        <w:pStyle w:val="PargrafodaLista"/>
        <w:numPr>
          <w:ilvl w:val="0"/>
          <w:numId w:val="21"/>
        </w:numPr>
        <w:spacing w:after="0" w:line="192" w:lineRule="auto"/>
        <w:ind w:hanging="295"/>
        <w:contextualSpacing w:val="0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0427AF">
        <w:rPr>
          <w:rFonts w:eastAsia="Trebuchet MS" w:cs="Trebuchet MS"/>
          <w:color w:val="17365D" w:themeColor="text2" w:themeShade="BF"/>
          <w:sz w:val="20"/>
          <w:szCs w:val="20"/>
        </w:rPr>
        <w:t xml:space="preserve">Interno à Administração Pública </w:t>
      </w:r>
      <w:r w:rsidR="00A53E0D" w:rsidRPr="000427AF">
        <w:rPr>
          <w:rFonts w:eastAsia="Trebuchet MS" w:cs="Trebuchet MS"/>
          <w:color w:val="17365D" w:themeColor="text2" w:themeShade="BF"/>
          <w:sz w:val="20"/>
          <w:szCs w:val="20"/>
        </w:rPr>
        <w:t>–</w:t>
      </w:r>
      <w:r w:rsidRPr="000427AF">
        <w:rPr>
          <w:rFonts w:eastAsia="Trebuchet MS" w:cs="Trebuchet MS"/>
          <w:color w:val="17365D" w:themeColor="text2" w:themeShade="BF"/>
          <w:sz w:val="20"/>
          <w:szCs w:val="20"/>
        </w:rPr>
        <w:t xml:space="preserve"> demonstrando</w:t>
      </w:r>
      <w:r w:rsidR="00A53E0D" w:rsidRPr="000427AF">
        <w:rPr>
          <w:rFonts w:eastAsia="Trebuchet MS" w:cs="Trebuchet MS"/>
          <w:color w:val="17365D" w:themeColor="text2" w:themeShade="BF"/>
          <w:sz w:val="20"/>
          <w:szCs w:val="20"/>
        </w:rPr>
        <w:t xml:space="preserve"> o contributo para a melhoria global da eficiência, eficácia e qualidade dos serviços públicos e</w:t>
      </w:r>
      <w:r w:rsidRPr="000427AF">
        <w:rPr>
          <w:rFonts w:eastAsia="Trebuchet MS" w:cs="Trebuchet MS"/>
          <w:color w:val="17365D" w:themeColor="text2" w:themeShade="BF"/>
          <w:sz w:val="20"/>
          <w:szCs w:val="20"/>
        </w:rPr>
        <w:t xml:space="preserve"> o potencial de demonstração e de disseminação dos resultados para outras entidades públicas;</w:t>
      </w:r>
    </w:p>
    <w:p w:rsidR="004C365F" w:rsidRDefault="007766BE" w:rsidP="00A119BD">
      <w:pPr>
        <w:pStyle w:val="PargrafodaLista"/>
        <w:numPr>
          <w:ilvl w:val="0"/>
          <w:numId w:val="21"/>
        </w:numPr>
        <w:spacing w:after="0" w:line="192" w:lineRule="auto"/>
        <w:ind w:hanging="295"/>
        <w:contextualSpacing w:val="0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  <w:r w:rsidRPr="000427AF">
        <w:rPr>
          <w:rFonts w:eastAsia="Trebuchet MS" w:cs="Trebuchet MS"/>
          <w:color w:val="17365D" w:themeColor="text2" w:themeShade="BF"/>
          <w:sz w:val="20"/>
          <w:szCs w:val="20"/>
        </w:rPr>
        <w:t xml:space="preserve">Externo </w:t>
      </w:r>
      <w:r w:rsidR="00C7169E" w:rsidRPr="000427AF">
        <w:rPr>
          <w:rFonts w:eastAsia="Trebuchet MS" w:cs="Trebuchet MS"/>
          <w:color w:val="17365D" w:themeColor="text2" w:themeShade="BF"/>
          <w:sz w:val="20"/>
          <w:szCs w:val="20"/>
        </w:rPr>
        <w:t>–</w:t>
      </w:r>
      <w:r w:rsidRPr="000427AF">
        <w:rPr>
          <w:rFonts w:eastAsia="Trebuchet MS" w:cs="Trebuchet MS"/>
          <w:color w:val="17365D" w:themeColor="text2" w:themeShade="BF"/>
          <w:sz w:val="20"/>
          <w:szCs w:val="20"/>
        </w:rPr>
        <w:t xml:space="preserve"> demonstrando as melhorias esperadas na qualidade e eficácia do aten</w:t>
      </w:r>
      <w:r w:rsidR="00A53E0D" w:rsidRPr="000427AF">
        <w:rPr>
          <w:rFonts w:eastAsia="Trebuchet MS" w:cs="Trebuchet MS"/>
          <w:color w:val="17365D" w:themeColor="text2" w:themeShade="BF"/>
          <w:sz w:val="20"/>
          <w:szCs w:val="20"/>
        </w:rPr>
        <w:t>dimento aos cidadãos e empresas.</w:t>
      </w:r>
    </w:p>
    <w:p w:rsidR="00A87909" w:rsidRPr="000427AF" w:rsidRDefault="00A87909" w:rsidP="00A87909">
      <w:pPr>
        <w:pStyle w:val="PargrafodaLista"/>
        <w:spacing w:after="0" w:line="192" w:lineRule="auto"/>
        <w:contextualSpacing w:val="0"/>
        <w:jc w:val="both"/>
        <w:rPr>
          <w:rFonts w:eastAsia="Trebuchet MS" w:cs="Trebuchet MS"/>
          <w:color w:val="17365D" w:themeColor="text2" w:themeShade="BF"/>
          <w:sz w:val="20"/>
          <w:szCs w:val="20"/>
        </w:rPr>
      </w:pP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6C72C" wp14:editId="3453AB37">
                <wp:simplePos x="0" y="0"/>
                <wp:positionH relativeFrom="column">
                  <wp:posOffset>99060</wp:posOffset>
                </wp:positionH>
                <wp:positionV relativeFrom="paragraph">
                  <wp:posOffset>18415</wp:posOffset>
                </wp:positionV>
                <wp:extent cx="6057900" cy="657225"/>
                <wp:effectExtent l="0" t="0" r="19050" b="28575"/>
                <wp:wrapNone/>
                <wp:docPr id="12" name="Caixa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</w:t>
                            </w:r>
                            <w:r w:rsidR="004225DF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</w:t>
                            </w:r>
                            <w:proofErr w:type="spellEnd"/>
                            <w:r w:rsidR="004225DF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 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C72C" id="Caixa de texto 12" o:spid="_x0000_s1036" type="#_x0000_t202" style="position:absolute;left:0;text-align:left;margin-left:7.8pt;margin-top:1.45pt;width:477pt;height:5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 w:rsidR="004225DF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Pr="004C365F" w:rsidRDefault="004C365F" w:rsidP="004C365F">
      <w:pPr>
        <w:spacing w:after="120" w:line="192" w:lineRule="auto"/>
        <w:jc w:val="both"/>
        <w:rPr>
          <w:rFonts w:ascii="Trebuchet MS" w:eastAsia="Trebuchet MS" w:hAnsi="Trebuchet MS" w:cs="Trebuchet MS"/>
        </w:rPr>
      </w:pPr>
    </w:p>
    <w:p w:rsidR="00616F18" w:rsidRPr="009B3869" w:rsidRDefault="00616F18" w:rsidP="00A87909">
      <w:pPr>
        <w:pStyle w:val="Ttulo1"/>
        <w:numPr>
          <w:ilvl w:val="0"/>
          <w:numId w:val="3"/>
        </w:numPr>
        <w:ind w:left="567" w:hanging="56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3" w:name="_Toc26959185"/>
      <w:r w:rsidRPr="009B3869">
        <w:rPr>
          <w:rFonts w:ascii="Trebuchet MS" w:hAnsi="Trebuchet MS"/>
          <w:color w:val="1F497D" w:themeColor="text2"/>
          <w:sz w:val="24"/>
          <w:szCs w:val="24"/>
        </w:rPr>
        <w:t>Plano de sustentabilidade</w:t>
      </w:r>
      <w:bookmarkEnd w:id="83"/>
    </w:p>
    <w:p w:rsidR="004C365F" w:rsidRDefault="00B25A21" w:rsidP="00A119BD">
      <w:pPr>
        <w:pStyle w:val="PargrafodaLista"/>
        <w:spacing w:after="0" w:line="192" w:lineRule="auto"/>
        <w:ind w:left="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>
        <w:rPr>
          <w:rFonts w:eastAsia="Trebuchet MS" w:cs="Trebuchet MS"/>
          <w:color w:val="002060"/>
          <w:sz w:val="20"/>
          <w:szCs w:val="20"/>
        </w:rPr>
        <w:t xml:space="preserve">Explicitação de </w:t>
      </w:r>
      <w:r w:rsidR="00616F18" w:rsidRPr="004C365F">
        <w:rPr>
          <w:rFonts w:eastAsia="Trebuchet MS" w:cs="Trebuchet MS"/>
          <w:color w:val="002060"/>
          <w:sz w:val="20"/>
          <w:szCs w:val="20"/>
        </w:rPr>
        <w:t>um plano que demon</w:t>
      </w:r>
      <w:r w:rsidR="00A42B82" w:rsidRPr="004C365F">
        <w:rPr>
          <w:rFonts w:eastAsia="Trebuchet MS" w:cs="Trebuchet MS"/>
          <w:color w:val="002060"/>
          <w:sz w:val="20"/>
          <w:szCs w:val="20"/>
        </w:rPr>
        <w:t xml:space="preserve">stre de que forma os resultados </w:t>
      </w:r>
      <w:r w:rsidR="00616F18" w:rsidRPr="004C365F">
        <w:rPr>
          <w:rFonts w:eastAsia="Trebuchet MS" w:cs="Trebuchet MS"/>
          <w:color w:val="002060"/>
          <w:sz w:val="20"/>
          <w:szCs w:val="20"/>
        </w:rPr>
        <w:t>da operação</w:t>
      </w:r>
      <w:r w:rsidR="00492E03" w:rsidRPr="004C365F">
        <w:rPr>
          <w:rFonts w:eastAsia="Trebuchet MS" w:cs="Trebuchet MS"/>
          <w:color w:val="002060"/>
          <w:sz w:val="20"/>
          <w:szCs w:val="20"/>
        </w:rPr>
        <w:t xml:space="preserve"> </w:t>
      </w:r>
      <w:r w:rsidR="00616F18" w:rsidRPr="004C365F">
        <w:rPr>
          <w:rFonts w:eastAsia="Trebuchet MS" w:cs="Trebuchet MS"/>
          <w:color w:val="002060"/>
          <w:sz w:val="20"/>
          <w:szCs w:val="20"/>
        </w:rPr>
        <w:t>serão incorporados nas atividades do beneficiário.</w:t>
      </w:r>
    </w:p>
    <w:p w:rsidR="00A87909" w:rsidRPr="004225DF" w:rsidRDefault="00A87909" w:rsidP="00A119BD">
      <w:pPr>
        <w:pStyle w:val="PargrafodaLista"/>
        <w:spacing w:after="0" w:line="192" w:lineRule="auto"/>
        <w:ind w:left="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DC3AB8" wp14:editId="03C5613D">
                <wp:simplePos x="0" y="0"/>
                <wp:positionH relativeFrom="column">
                  <wp:posOffset>99060</wp:posOffset>
                </wp:positionH>
                <wp:positionV relativeFrom="paragraph">
                  <wp:posOffset>19050</wp:posOffset>
                </wp:positionV>
                <wp:extent cx="6057900" cy="657225"/>
                <wp:effectExtent l="0" t="0" r="19050" b="28575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0658E8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5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C3AB8" id="Caixa de texto 13" o:spid="_x0000_s1037" type="#_x0000_t202" style="position:absolute;left:0;text-align:left;margin-left:7.8pt;margin-top:1.5pt;width:477pt;height:5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0658E8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5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C60E31" w:rsidRDefault="00C60E31" w:rsidP="00A87909">
      <w:pPr>
        <w:pStyle w:val="Ttulo1"/>
        <w:numPr>
          <w:ilvl w:val="0"/>
          <w:numId w:val="3"/>
        </w:numPr>
        <w:ind w:left="567" w:hanging="56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4" w:name="_Toc26959186"/>
      <w:r w:rsidRPr="009B3869">
        <w:rPr>
          <w:rFonts w:ascii="Trebuchet MS" w:hAnsi="Trebuchet MS"/>
          <w:color w:val="1F497D" w:themeColor="text2"/>
          <w:sz w:val="24"/>
          <w:szCs w:val="24"/>
        </w:rPr>
        <w:t xml:space="preserve">Indicadores do Programa </w:t>
      </w:r>
      <w:r w:rsidR="00B92809">
        <w:rPr>
          <w:rFonts w:ascii="Trebuchet MS" w:hAnsi="Trebuchet MS"/>
          <w:color w:val="1F497D" w:themeColor="text2"/>
          <w:sz w:val="24"/>
          <w:szCs w:val="24"/>
        </w:rPr>
        <w:t>–</w:t>
      </w:r>
      <w:r w:rsidRPr="009B3869">
        <w:rPr>
          <w:rFonts w:ascii="Trebuchet MS" w:hAnsi="Trebuchet MS"/>
          <w:color w:val="1F497D" w:themeColor="text2"/>
          <w:sz w:val="24"/>
          <w:szCs w:val="24"/>
        </w:rPr>
        <w:t xml:space="preserve"> observações</w:t>
      </w:r>
      <w:bookmarkEnd w:id="84"/>
    </w:p>
    <w:p w:rsidR="004C365F" w:rsidRDefault="008B70B6" w:rsidP="00A119BD">
      <w:pPr>
        <w:pStyle w:val="PargrafodaLista"/>
        <w:spacing w:after="0" w:line="192" w:lineRule="auto"/>
        <w:ind w:left="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>
        <w:rPr>
          <w:rFonts w:eastAsia="Trebuchet MS" w:cs="Trebuchet MS"/>
          <w:color w:val="002060"/>
          <w:sz w:val="20"/>
          <w:szCs w:val="20"/>
        </w:rPr>
        <w:t>O</w:t>
      </w:r>
      <w:r w:rsidR="00C60E31" w:rsidRPr="004C365F">
        <w:rPr>
          <w:rFonts w:eastAsia="Trebuchet MS" w:cs="Trebuchet MS"/>
          <w:color w:val="002060"/>
          <w:sz w:val="20"/>
          <w:szCs w:val="20"/>
        </w:rPr>
        <w:t>bservações relativas aos pressupostos, fontes de informação e bases de cálculo para as metas estabelecidas pelo</w:t>
      </w:r>
      <w:r w:rsidR="00AC2BE5">
        <w:rPr>
          <w:rFonts w:eastAsia="Trebuchet MS" w:cs="Trebuchet MS"/>
          <w:color w:val="002060"/>
          <w:sz w:val="20"/>
          <w:szCs w:val="20"/>
        </w:rPr>
        <w:t xml:space="preserve"> beneficiário </w:t>
      </w:r>
      <w:r w:rsidR="00C60E31" w:rsidRPr="004C365F">
        <w:rPr>
          <w:rFonts w:eastAsia="Trebuchet MS" w:cs="Trebuchet MS"/>
          <w:color w:val="002060"/>
          <w:sz w:val="20"/>
          <w:szCs w:val="20"/>
        </w:rPr>
        <w:t>os indicadores do Programa.</w:t>
      </w:r>
    </w:p>
    <w:p w:rsidR="00A87909" w:rsidRPr="003F0A3B" w:rsidRDefault="00A87909" w:rsidP="00A119BD">
      <w:pPr>
        <w:pStyle w:val="PargrafodaLista"/>
        <w:spacing w:after="0" w:line="192" w:lineRule="auto"/>
        <w:ind w:left="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302412" wp14:editId="3FE4A83F">
                <wp:simplePos x="0" y="0"/>
                <wp:positionH relativeFrom="column">
                  <wp:posOffset>165734</wp:posOffset>
                </wp:positionH>
                <wp:positionV relativeFrom="paragraph">
                  <wp:posOffset>28575</wp:posOffset>
                </wp:positionV>
                <wp:extent cx="5991225" cy="628650"/>
                <wp:effectExtent l="0" t="0" r="28575" b="19050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</w:t>
                            </w:r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</w:t>
                            </w:r>
                            <w:proofErr w:type="spellEnd"/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02412" id="Caixa de texto 14" o:spid="_x0000_s1038" type="#_x0000_t202" style="position:absolute;left:0;text-align:left;margin-left:13.05pt;margin-top:2.25pt;width:471.75pt;height:4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B242E" w:rsidRPr="009B3869" w:rsidRDefault="003B242E" w:rsidP="00B92809">
      <w:pPr>
        <w:pStyle w:val="Ttulo1"/>
        <w:numPr>
          <w:ilvl w:val="0"/>
          <w:numId w:val="3"/>
        </w:numPr>
        <w:ind w:left="567" w:hanging="567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5" w:name="_Toc26959187"/>
      <w:r w:rsidRPr="009B3869">
        <w:rPr>
          <w:rFonts w:ascii="Trebuchet MS" w:hAnsi="Trebuchet MS"/>
          <w:color w:val="1F497D" w:themeColor="text2"/>
          <w:sz w:val="24"/>
          <w:szCs w:val="24"/>
        </w:rPr>
        <w:lastRenderedPageBreak/>
        <w:t>Indicadores relevantes na perspetiva do beneficiário/operação</w:t>
      </w:r>
      <w:bookmarkEnd w:id="85"/>
    </w:p>
    <w:p w:rsidR="004C365F" w:rsidRDefault="00971095" w:rsidP="00A119BD">
      <w:pPr>
        <w:pStyle w:val="PargrafodaLista"/>
        <w:spacing w:after="0" w:line="192" w:lineRule="auto"/>
        <w:ind w:left="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  <w:r w:rsidRPr="00A119BD">
        <w:rPr>
          <w:rFonts w:eastAsia="Trebuchet MS" w:cs="Trebuchet MS"/>
          <w:color w:val="002060"/>
          <w:sz w:val="20"/>
          <w:szCs w:val="20"/>
        </w:rPr>
        <w:t xml:space="preserve">Tópico de preenchimento facultativo. </w:t>
      </w:r>
      <w:r w:rsidR="003F0A3B" w:rsidRPr="00A119BD">
        <w:rPr>
          <w:rFonts w:eastAsia="Trebuchet MS" w:cs="Trebuchet MS"/>
          <w:color w:val="002060"/>
          <w:sz w:val="20"/>
          <w:szCs w:val="20"/>
        </w:rPr>
        <w:t>Identificação</w:t>
      </w:r>
      <w:r w:rsidR="003B242E" w:rsidRPr="00A119BD">
        <w:rPr>
          <w:rFonts w:eastAsia="Trebuchet MS" w:cs="Trebuchet MS"/>
          <w:color w:val="002060"/>
          <w:sz w:val="20"/>
          <w:szCs w:val="20"/>
        </w:rPr>
        <w:t xml:space="preserve"> e quantifica</w:t>
      </w:r>
      <w:r w:rsidR="003F0A3B" w:rsidRPr="00A119BD">
        <w:rPr>
          <w:rFonts w:eastAsia="Trebuchet MS" w:cs="Trebuchet MS"/>
          <w:color w:val="002060"/>
          <w:sz w:val="20"/>
          <w:szCs w:val="20"/>
        </w:rPr>
        <w:t>ção</w:t>
      </w:r>
      <w:r w:rsidR="003B242E" w:rsidRPr="00A119BD">
        <w:rPr>
          <w:rFonts w:eastAsia="Trebuchet MS" w:cs="Trebuchet MS"/>
          <w:color w:val="002060"/>
          <w:sz w:val="20"/>
          <w:szCs w:val="20"/>
        </w:rPr>
        <w:t xml:space="preserve"> </w:t>
      </w:r>
      <w:r w:rsidR="003F0A3B" w:rsidRPr="00A119BD">
        <w:rPr>
          <w:rFonts w:eastAsia="Trebuchet MS" w:cs="Trebuchet MS"/>
          <w:color w:val="002060"/>
          <w:sz w:val="20"/>
          <w:szCs w:val="20"/>
        </w:rPr>
        <w:t>d</w:t>
      </w:r>
      <w:r w:rsidR="003B242E" w:rsidRPr="00A119BD">
        <w:rPr>
          <w:rFonts w:eastAsia="Trebuchet MS" w:cs="Trebuchet MS"/>
          <w:color w:val="002060"/>
          <w:sz w:val="20"/>
          <w:szCs w:val="20"/>
        </w:rPr>
        <w:t>os indicadores que, na perspetiva do beneficiário, sintetizam os resultados que se pretende atingir com a realização da operação.</w:t>
      </w:r>
      <w:r w:rsidR="003F0A3B" w:rsidRPr="00A119BD">
        <w:rPr>
          <w:rFonts w:eastAsia="Trebuchet MS" w:cs="Trebuchet MS"/>
          <w:color w:val="002060"/>
          <w:sz w:val="20"/>
          <w:szCs w:val="20"/>
        </w:rPr>
        <w:t xml:space="preserve"> </w:t>
      </w:r>
    </w:p>
    <w:p w:rsidR="00A87909" w:rsidRPr="00A119BD" w:rsidRDefault="00A87909" w:rsidP="00A119BD">
      <w:pPr>
        <w:pStyle w:val="PargrafodaLista"/>
        <w:spacing w:after="0" w:line="192" w:lineRule="auto"/>
        <w:ind w:left="0"/>
        <w:contextualSpacing w:val="0"/>
        <w:jc w:val="both"/>
        <w:rPr>
          <w:rFonts w:eastAsia="Trebuchet MS" w:cs="Trebuchet MS"/>
          <w:color w:val="002060"/>
          <w:sz w:val="20"/>
          <w:szCs w:val="20"/>
        </w:rPr>
      </w:pPr>
    </w:p>
    <w:p w:rsidR="004C365F" w:rsidRPr="004348C8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174D55" wp14:editId="12FE848F">
                <wp:simplePos x="0" y="0"/>
                <wp:positionH relativeFrom="column">
                  <wp:posOffset>41910</wp:posOffset>
                </wp:positionH>
                <wp:positionV relativeFrom="paragraph">
                  <wp:posOffset>19685</wp:posOffset>
                </wp:positionV>
                <wp:extent cx="6115050" cy="657225"/>
                <wp:effectExtent l="0" t="0" r="19050" b="28575"/>
                <wp:wrapNone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</w:t>
                            </w:r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</w:t>
                            </w:r>
                            <w:proofErr w:type="spellEnd"/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74D55" id="Caixa de texto 15" o:spid="_x0000_s1039" type="#_x0000_t202" style="position:absolute;left:0;text-align:left;margin-left:3.3pt;margin-top:1.55pt;width:481.5pt;height:5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" fillcolor="white [3201]" strokeweight=".5pt">
                <v:textbox>
                  <w:txbxContent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:rsidR="004C365F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sectPr w:rsidR="004C365F" w:rsidSect="005F2BC3">
      <w:headerReference w:type="default" r:id="rId10"/>
      <w:footerReference w:type="default" r:id="rId11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551" w:rsidRDefault="00087551" w:rsidP="00F46B80">
      <w:pPr>
        <w:spacing w:after="0" w:line="240" w:lineRule="auto"/>
      </w:pPr>
      <w:r>
        <w:separator/>
      </w:r>
    </w:p>
  </w:endnote>
  <w:endnote w:type="continuationSeparator" w:id="0">
    <w:p w:rsidR="00087551" w:rsidRDefault="00087551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-Regu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5626646"/>
      <w:docPartObj>
        <w:docPartGallery w:val="Page Numbers (Bottom of Page)"/>
        <w:docPartUnique/>
      </w:docPartObj>
    </w:sdtPr>
    <w:sdtEndPr/>
    <w:sdtContent>
      <w:sdt>
        <w:sdtPr>
          <w:id w:val="-2069947949"/>
          <w:docPartObj>
            <w:docPartGallery w:val="Page Numbers (Top of Page)"/>
            <w:docPartUnique/>
          </w:docPartObj>
        </w:sdtPr>
        <w:sdtEndPr/>
        <w:sdtContent>
          <w:p w:rsidR="006A26F6" w:rsidRDefault="006A26F6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6A26F6" w:rsidRPr="00561740" w:rsidTr="004A3C1F">
              <w:tc>
                <w:tcPr>
                  <w:tcW w:w="6946" w:type="dxa"/>
                </w:tcPr>
                <w:p w:rsidR="006A26F6" w:rsidRPr="00561740" w:rsidRDefault="006A26F6" w:rsidP="00687A25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8" w:type="dxa"/>
                </w:tcPr>
                <w:p w:rsidR="006A26F6" w:rsidRPr="00561740" w:rsidRDefault="006A26F6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B92809">
                    <w:rPr>
                      <w:bCs/>
                      <w:noProof/>
                      <w:sz w:val="18"/>
                      <w:szCs w:val="18"/>
                    </w:rPr>
                    <w:t>8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B92809">
                    <w:rPr>
                      <w:bCs/>
                      <w:noProof/>
                      <w:sz w:val="18"/>
                      <w:szCs w:val="18"/>
                    </w:rPr>
                    <w:t>8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6A26F6" w:rsidRPr="00D35517" w:rsidRDefault="00B01E8C" w:rsidP="00D35517">
            <w:pPr>
              <w:pStyle w:val="Rodap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551" w:rsidRDefault="00087551" w:rsidP="00F46B80">
      <w:pPr>
        <w:spacing w:after="0" w:line="240" w:lineRule="auto"/>
      </w:pPr>
      <w:r>
        <w:separator/>
      </w:r>
    </w:p>
  </w:footnote>
  <w:footnote w:type="continuationSeparator" w:id="0">
    <w:p w:rsidR="00087551" w:rsidRDefault="00087551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6F6" w:rsidRDefault="006A26F6" w:rsidP="009F3197">
    <w:pPr>
      <w:pStyle w:val="Cabealho"/>
      <w:jc w:val="center"/>
    </w:pPr>
    <w:r w:rsidRPr="000927A5">
      <w:rPr>
        <w:rFonts w:ascii="Trebuchet MS" w:hAnsi="Trebuchet MS"/>
        <w:b/>
        <w:noProof/>
        <w:sz w:val="12"/>
        <w:szCs w:val="12"/>
        <w:lang w:eastAsia="pt-PT"/>
      </w:rPr>
      <w:drawing>
        <wp:inline distT="0" distB="0" distL="0" distR="0" wp14:anchorId="6D475FCE" wp14:editId="663345CA">
          <wp:extent cx="3437218" cy="74492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F78FB" w:rsidRDefault="004F78F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97F25"/>
    <w:multiLevelType w:val="multilevel"/>
    <w:tmpl w:val="0B0E9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1C5B20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AB75C2"/>
    <w:multiLevelType w:val="multilevel"/>
    <w:tmpl w:val="CE68E63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0FEE49CB"/>
    <w:multiLevelType w:val="multilevel"/>
    <w:tmpl w:val="1E74B5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1C3A00E5"/>
    <w:multiLevelType w:val="multilevel"/>
    <w:tmpl w:val="6966CB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E555296"/>
    <w:multiLevelType w:val="hybridMultilevel"/>
    <w:tmpl w:val="298C64F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10837F5"/>
    <w:multiLevelType w:val="hybridMultilevel"/>
    <w:tmpl w:val="F00243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38F42F39"/>
    <w:multiLevelType w:val="hybridMultilevel"/>
    <w:tmpl w:val="7EC843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7AAF26">
      <w:numFmt w:val="bullet"/>
      <w:lvlText w:val="•"/>
      <w:lvlJc w:val="left"/>
      <w:pPr>
        <w:ind w:left="1755" w:hanging="675"/>
      </w:pPr>
      <w:rPr>
        <w:rFonts w:ascii="Trebuchet MS" w:eastAsia="Trebuchet MS" w:hAnsi="Trebuchet MS" w:cs="Trebuchet M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26561"/>
    <w:multiLevelType w:val="hybridMultilevel"/>
    <w:tmpl w:val="ED5C9290"/>
    <w:lvl w:ilvl="0" w:tplc="08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AE94ABD"/>
    <w:multiLevelType w:val="hybridMultilevel"/>
    <w:tmpl w:val="FED4B504"/>
    <w:lvl w:ilvl="0" w:tplc="0816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B7C54BD"/>
    <w:multiLevelType w:val="hybridMultilevel"/>
    <w:tmpl w:val="57608196"/>
    <w:lvl w:ilvl="0" w:tplc="0816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4" w15:restartNumberingAfterBreak="0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9" w15:restartNumberingAfterBreak="0">
    <w:nsid w:val="56DE4FFD"/>
    <w:multiLevelType w:val="hybridMultilevel"/>
    <w:tmpl w:val="C25860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69D4FB4"/>
    <w:multiLevelType w:val="multilevel"/>
    <w:tmpl w:val="436E27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921332C"/>
    <w:multiLevelType w:val="hybridMultilevel"/>
    <w:tmpl w:val="10E226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3"/>
  </w:num>
  <w:num w:numId="4">
    <w:abstractNumId w:val="9"/>
  </w:num>
  <w:num w:numId="5">
    <w:abstractNumId w:val="16"/>
  </w:num>
  <w:num w:numId="6">
    <w:abstractNumId w:val="17"/>
  </w:num>
  <w:num w:numId="7">
    <w:abstractNumId w:val="4"/>
  </w:num>
  <w:num w:numId="8">
    <w:abstractNumId w:val="14"/>
  </w:num>
  <w:num w:numId="9">
    <w:abstractNumId w:val="7"/>
  </w:num>
  <w:num w:numId="10">
    <w:abstractNumId w:val="20"/>
  </w:num>
  <w:num w:numId="11">
    <w:abstractNumId w:val="15"/>
  </w:num>
  <w:num w:numId="12">
    <w:abstractNumId w:val="0"/>
  </w:num>
  <w:num w:numId="13">
    <w:abstractNumId w:val="22"/>
  </w:num>
  <w:num w:numId="14">
    <w:abstractNumId w:val="5"/>
  </w:num>
  <w:num w:numId="15">
    <w:abstractNumId w:val="11"/>
  </w:num>
  <w:num w:numId="16">
    <w:abstractNumId w:val="10"/>
  </w:num>
  <w:num w:numId="17">
    <w:abstractNumId w:val="8"/>
  </w:num>
  <w:num w:numId="18">
    <w:abstractNumId w:val="19"/>
  </w:num>
  <w:num w:numId="19">
    <w:abstractNumId w:val="13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1"/>
  </w:num>
  <w:num w:numId="23">
    <w:abstractNumId w:val="12"/>
  </w:num>
  <w:num w:numId="24">
    <w:abstractNumId w:val="2"/>
  </w:num>
  <w:num w:numId="25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520"/>
    <w:rsid w:val="00001D9A"/>
    <w:rsid w:val="000038E8"/>
    <w:rsid w:val="000062A2"/>
    <w:rsid w:val="00007B20"/>
    <w:rsid w:val="00017E0B"/>
    <w:rsid w:val="0002163D"/>
    <w:rsid w:val="0002605C"/>
    <w:rsid w:val="00026D1F"/>
    <w:rsid w:val="00034359"/>
    <w:rsid w:val="00040ACC"/>
    <w:rsid w:val="000427AF"/>
    <w:rsid w:val="000474FA"/>
    <w:rsid w:val="0005228A"/>
    <w:rsid w:val="000545B7"/>
    <w:rsid w:val="000566DD"/>
    <w:rsid w:val="000658E8"/>
    <w:rsid w:val="000740D6"/>
    <w:rsid w:val="000751EE"/>
    <w:rsid w:val="00080A38"/>
    <w:rsid w:val="00081177"/>
    <w:rsid w:val="000866CF"/>
    <w:rsid w:val="00087551"/>
    <w:rsid w:val="00090CA2"/>
    <w:rsid w:val="000A3663"/>
    <w:rsid w:val="000A5B41"/>
    <w:rsid w:val="000A6687"/>
    <w:rsid w:val="000B1FF6"/>
    <w:rsid w:val="000B454E"/>
    <w:rsid w:val="000B497A"/>
    <w:rsid w:val="000B5595"/>
    <w:rsid w:val="000C17D5"/>
    <w:rsid w:val="000C23EB"/>
    <w:rsid w:val="000D1758"/>
    <w:rsid w:val="000D3197"/>
    <w:rsid w:val="000D477A"/>
    <w:rsid w:val="000D669E"/>
    <w:rsid w:val="000D6A27"/>
    <w:rsid w:val="000D73B7"/>
    <w:rsid w:val="000E0AD3"/>
    <w:rsid w:val="000E1EF2"/>
    <w:rsid w:val="000E3C28"/>
    <w:rsid w:val="000E4062"/>
    <w:rsid w:val="000E5ECB"/>
    <w:rsid w:val="000E76BF"/>
    <w:rsid w:val="000F363C"/>
    <w:rsid w:val="000F4734"/>
    <w:rsid w:val="00101F3C"/>
    <w:rsid w:val="00105D53"/>
    <w:rsid w:val="0011084D"/>
    <w:rsid w:val="00110E87"/>
    <w:rsid w:val="00114BE8"/>
    <w:rsid w:val="00121FCE"/>
    <w:rsid w:val="001250EF"/>
    <w:rsid w:val="00137BA7"/>
    <w:rsid w:val="001404DF"/>
    <w:rsid w:val="00141800"/>
    <w:rsid w:val="001471A3"/>
    <w:rsid w:val="00152047"/>
    <w:rsid w:val="0015433C"/>
    <w:rsid w:val="00154913"/>
    <w:rsid w:val="001556ED"/>
    <w:rsid w:val="00161C26"/>
    <w:rsid w:val="00162E87"/>
    <w:rsid w:val="00165992"/>
    <w:rsid w:val="00172591"/>
    <w:rsid w:val="00181C37"/>
    <w:rsid w:val="00182316"/>
    <w:rsid w:val="00182EF6"/>
    <w:rsid w:val="001917FA"/>
    <w:rsid w:val="00193C86"/>
    <w:rsid w:val="001A18EC"/>
    <w:rsid w:val="001A56CB"/>
    <w:rsid w:val="001B3818"/>
    <w:rsid w:val="001C3703"/>
    <w:rsid w:val="001D2621"/>
    <w:rsid w:val="001D6D67"/>
    <w:rsid w:val="001E2C1D"/>
    <w:rsid w:val="001E3E3C"/>
    <w:rsid w:val="001E434D"/>
    <w:rsid w:val="001F2BF0"/>
    <w:rsid w:val="001F5B24"/>
    <w:rsid w:val="001F63F4"/>
    <w:rsid w:val="00201986"/>
    <w:rsid w:val="0020598C"/>
    <w:rsid w:val="00207F4D"/>
    <w:rsid w:val="00210936"/>
    <w:rsid w:val="00226830"/>
    <w:rsid w:val="00226DA8"/>
    <w:rsid w:val="002323B0"/>
    <w:rsid w:val="00240532"/>
    <w:rsid w:val="00240BFB"/>
    <w:rsid w:val="002433FB"/>
    <w:rsid w:val="0024353D"/>
    <w:rsid w:val="00245C8F"/>
    <w:rsid w:val="00247366"/>
    <w:rsid w:val="002547E2"/>
    <w:rsid w:val="0025521C"/>
    <w:rsid w:val="00262AE2"/>
    <w:rsid w:val="00263EFB"/>
    <w:rsid w:val="00270270"/>
    <w:rsid w:val="0027640F"/>
    <w:rsid w:val="00276514"/>
    <w:rsid w:val="0028254E"/>
    <w:rsid w:val="0029166E"/>
    <w:rsid w:val="0029175C"/>
    <w:rsid w:val="00294239"/>
    <w:rsid w:val="002A1537"/>
    <w:rsid w:val="002A2B17"/>
    <w:rsid w:val="002A3F68"/>
    <w:rsid w:val="002A6CBF"/>
    <w:rsid w:val="002A73D9"/>
    <w:rsid w:val="002B039E"/>
    <w:rsid w:val="002B1482"/>
    <w:rsid w:val="002B5FA5"/>
    <w:rsid w:val="002C20E1"/>
    <w:rsid w:val="002C40C1"/>
    <w:rsid w:val="002C569F"/>
    <w:rsid w:val="002C58C1"/>
    <w:rsid w:val="002D07D8"/>
    <w:rsid w:val="002E4D7C"/>
    <w:rsid w:val="002E5FCB"/>
    <w:rsid w:val="002F0190"/>
    <w:rsid w:val="002F1F38"/>
    <w:rsid w:val="00300363"/>
    <w:rsid w:val="00302578"/>
    <w:rsid w:val="003049ED"/>
    <w:rsid w:val="00304ABD"/>
    <w:rsid w:val="00311682"/>
    <w:rsid w:val="00312810"/>
    <w:rsid w:val="00314403"/>
    <w:rsid w:val="00315C55"/>
    <w:rsid w:val="00321D05"/>
    <w:rsid w:val="00323346"/>
    <w:rsid w:val="00327B04"/>
    <w:rsid w:val="00331033"/>
    <w:rsid w:val="0033155C"/>
    <w:rsid w:val="00331C38"/>
    <w:rsid w:val="00334A5B"/>
    <w:rsid w:val="00335273"/>
    <w:rsid w:val="00337F7F"/>
    <w:rsid w:val="00340FBE"/>
    <w:rsid w:val="00341B62"/>
    <w:rsid w:val="00347BB0"/>
    <w:rsid w:val="00350969"/>
    <w:rsid w:val="00351369"/>
    <w:rsid w:val="00351735"/>
    <w:rsid w:val="00352460"/>
    <w:rsid w:val="00352BB0"/>
    <w:rsid w:val="00357979"/>
    <w:rsid w:val="00357F1D"/>
    <w:rsid w:val="00373032"/>
    <w:rsid w:val="003838A5"/>
    <w:rsid w:val="00383A9A"/>
    <w:rsid w:val="003901BA"/>
    <w:rsid w:val="00394B6E"/>
    <w:rsid w:val="0039564E"/>
    <w:rsid w:val="00396477"/>
    <w:rsid w:val="003B242E"/>
    <w:rsid w:val="003B437F"/>
    <w:rsid w:val="003B4BC6"/>
    <w:rsid w:val="003B5454"/>
    <w:rsid w:val="003B5C44"/>
    <w:rsid w:val="003B6E9D"/>
    <w:rsid w:val="003C19BC"/>
    <w:rsid w:val="003C1CBF"/>
    <w:rsid w:val="003C4506"/>
    <w:rsid w:val="003C4F9F"/>
    <w:rsid w:val="003C685E"/>
    <w:rsid w:val="003C6E16"/>
    <w:rsid w:val="003D0DB5"/>
    <w:rsid w:val="003D1A63"/>
    <w:rsid w:val="003D4846"/>
    <w:rsid w:val="003F0A3B"/>
    <w:rsid w:val="003F5E5F"/>
    <w:rsid w:val="0040092C"/>
    <w:rsid w:val="00402F9E"/>
    <w:rsid w:val="00403F2E"/>
    <w:rsid w:val="00404572"/>
    <w:rsid w:val="004225DF"/>
    <w:rsid w:val="00426DEC"/>
    <w:rsid w:val="00431ACB"/>
    <w:rsid w:val="004348C8"/>
    <w:rsid w:val="004411DF"/>
    <w:rsid w:val="00444F6C"/>
    <w:rsid w:val="00446744"/>
    <w:rsid w:val="0045169B"/>
    <w:rsid w:val="00451EA5"/>
    <w:rsid w:val="004567C6"/>
    <w:rsid w:val="00457398"/>
    <w:rsid w:val="00470563"/>
    <w:rsid w:val="004715D3"/>
    <w:rsid w:val="004732D6"/>
    <w:rsid w:val="00474411"/>
    <w:rsid w:val="00476023"/>
    <w:rsid w:val="004810B5"/>
    <w:rsid w:val="0048722E"/>
    <w:rsid w:val="00487B1B"/>
    <w:rsid w:val="00490621"/>
    <w:rsid w:val="00492E03"/>
    <w:rsid w:val="004A3C1F"/>
    <w:rsid w:val="004A3E0E"/>
    <w:rsid w:val="004A607A"/>
    <w:rsid w:val="004B01C3"/>
    <w:rsid w:val="004B0CAB"/>
    <w:rsid w:val="004B155F"/>
    <w:rsid w:val="004B4FD5"/>
    <w:rsid w:val="004C365F"/>
    <w:rsid w:val="004D39D4"/>
    <w:rsid w:val="004E2902"/>
    <w:rsid w:val="004E4D00"/>
    <w:rsid w:val="004E53F0"/>
    <w:rsid w:val="004E6775"/>
    <w:rsid w:val="004F21B1"/>
    <w:rsid w:val="004F78FB"/>
    <w:rsid w:val="00500603"/>
    <w:rsid w:val="00512DD0"/>
    <w:rsid w:val="0052363D"/>
    <w:rsid w:val="00530263"/>
    <w:rsid w:val="00530818"/>
    <w:rsid w:val="00532686"/>
    <w:rsid w:val="005331EB"/>
    <w:rsid w:val="00535105"/>
    <w:rsid w:val="005359FA"/>
    <w:rsid w:val="00545C67"/>
    <w:rsid w:val="005466B0"/>
    <w:rsid w:val="00550CFA"/>
    <w:rsid w:val="005528CE"/>
    <w:rsid w:val="005550B7"/>
    <w:rsid w:val="00560F96"/>
    <w:rsid w:val="00561740"/>
    <w:rsid w:val="005628BD"/>
    <w:rsid w:val="00567E7C"/>
    <w:rsid w:val="005729CA"/>
    <w:rsid w:val="005763F3"/>
    <w:rsid w:val="00580771"/>
    <w:rsid w:val="00580911"/>
    <w:rsid w:val="00584952"/>
    <w:rsid w:val="005958B8"/>
    <w:rsid w:val="005B0EA8"/>
    <w:rsid w:val="005B41A6"/>
    <w:rsid w:val="005D0E4D"/>
    <w:rsid w:val="005D3278"/>
    <w:rsid w:val="005D3FB5"/>
    <w:rsid w:val="005D45EB"/>
    <w:rsid w:val="005D779B"/>
    <w:rsid w:val="005F2BC3"/>
    <w:rsid w:val="005F7D41"/>
    <w:rsid w:val="00600E18"/>
    <w:rsid w:val="00602B39"/>
    <w:rsid w:val="006140B8"/>
    <w:rsid w:val="00616F18"/>
    <w:rsid w:val="00627C64"/>
    <w:rsid w:val="006370E1"/>
    <w:rsid w:val="0064406E"/>
    <w:rsid w:val="00656199"/>
    <w:rsid w:val="00661858"/>
    <w:rsid w:val="00661B16"/>
    <w:rsid w:val="00664100"/>
    <w:rsid w:val="006656BA"/>
    <w:rsid w:val="00670C42"/>
    <w:rsid w:val="00687A25"/>
    <w:rsid w:val="006A1B5C"/>
    <w:rsid w:val="006A2331"/>
    <w:rsid w:val="006A26F6"/>
    <w:rsid w:val="006A45BA"/>
    <w:rsid w:val="006A78F5"/>
    <w:rsid w:val="006B0B9A"/>
    <w:rsid w:val="006C0823"/>
    <w:rsid w:val="006C0BE2"/>
    <w:rsid w:val="006C11B1"/>
    <w:rsid w:val="006C1FE9"/>
    <w:rsid w:val="006C2C96"/>
    <w:rsid w:val="006D0037"/>
    <w:rsid w:val="006D4BDB"/>
    <w:rsid w:val="006E5958"/>
    <w:rsid w:val="006F65F5"/>
    <w:rsid w:val="00703DD4"/>
    <w:rsid w:val="00704D50"/>
    <w:rsid w:val="00705E9C"/>
    <w:rsid w:val="00706B40"/>
    <w:rsid w:val="00711B24"/>
    <w:rsid w:val="00716710"/>
    <w:rsid w:val="007211BB"/>
    <w:rsid w:val="00721582"/>
    <w:rsid w:val="00721F6F"/>
    <w:rsid w:val="0072336D"/>
    <w:rsid w:val="0072544B"/>
    <w:rsid w:val="00732989"/>
    <w:rsid w:val="0073373E"/>
    <w:rsid w:val="0073380C"/>
    <w:rsid w:val="00734674"/>
    <w:rsid w:val="007471C8"/>
    <w:rsid w:val="00756BF2"/>
    <w:rsid w:val="00762428"/>
    <w:rsid w:val="00766BED"/>
    <w:rsid w:val="0077028B"/>
    <w:rsid w:val="007749CB"/>
    <w:rsid w:val="007766BE"/>
    <w:rsid w:val="00777504"/>
    <w:rsid w:val="00784520"/>
    <w:rsid w:val="00793FA0"/>
    <w:rsid w:val="007949BA"/>
    <w:rsid w:val="00795D9C"/>
    <w:rsid w:val="007B0DE0"/>
    <w:rsid w:val="007B29CF"/>
    <w:rsid w:val="007B3B17"/>
    <w:rsid w:val="007B439B"/>
    <w:rsid w:val="007C08EE"/>
    <w:rsid w:val="007C427A"/>
    <w:rsid w:val="007C75BE"/>
    <w:rsid w:val="007D008A"/>
    <w:rsid w:val="007D596D"/>
    <w:rsid w:val="007F7B9B"/>
    <w:rsid w:val="00811E25"/>
    <w:rsid w:val="0081323C"/>
    <w:rsid w:val="0081335B"/>
    <w:rsid w:val="008272AD"/>
    <w:rsid w:val="00837BE0"/>
    <w:rsid w:val="008508B3"/>
    <w:rsid w:val="0086482B"/>
    <w:rsid w:val="00864D0F"/>
    <w:rsid w:val="00870EAD"/>
    <w:rsid w:val="00873267"/>
    <w:rsid w:val="00891B0F"/>
    <w:rsid w:val="008923A0"/>
    <w:rsid w:val="00894847"/>
    <w:rsid w:val="00896EB1"/>
    <w:rsid w:val="008B1448"/>
    <w:rsid w:val="008B1EDF"/>
    <w:rsid w:val="008B431B"/>
    <w:rsid w:val="008B70B6"/>
    <w:rsid w:val="008C07A0"/>
    <w:rsid w:val="008C1572"/>
    <w:rsid w:val="008C25C5"/>
    <w:rsid w:val="008D17BD"/>
    <w:rsid w:val="008D647F"/>
    <w:rsid w:val="008D6583"/>
    <w:rsid w:val="008D6B10"/>
    <w:rsid w:val="008D71A6"/>
    <w:rsid w:val="008E5886"/>
    <w:rsid w:val="008F127A"/>
    <w:rsid w:val="008F1B15"/>
    <w:rsid w:val="008F46BB"/>
    <w:rsid w:val="008F7917"/>
    <w:rsid w:val="00900581"/>
    <w:rsid w:val="00905737"/>
    <w:rsid w:val="00906EA8"/>
    <w:rsid w:val="009073DC"/>
    <w:rsid w:val="00911831"/>
    <w:rsid w:val="0091685A"/>
    <w:rsid w:val="0092577A"/>
    <w:rsid w:val="00926D86"/>
    <w:rsid w:val="009319D6"/>
    <w:rsid w:val="00932ABE"/>
    <w:rsid w:val="00942BAC"/>
    <w:rsid w:val="0094729D"/>
    <w:rsid w:val="00954C15"/>
    <w:rsid w:val="00961D45"/>
    <w:rsid w:val="00962AC4"/>
    <w:rsid w:val="009668FA"/>
    <w:rsid w:val="00971095"/>
    <w:rsid w:val="00972560"/>
    <w:rsid w:val="00972D5C"/>
    <w:rsid w:val="00974451"/>
    <w:rsid w:val="0098063F"/>
    <w:rsid w:val="00984373"/>
    <w:rsid w:val="0099464E"/>
    <w:rsid w:val="00995533"/>
    <w:rsid w:val="00996F92"/>
    <w:rsid w:val="00997E8E"/>
    <w:rsid w:val="009A0FB4"/>
    <w:rsid w:val="009A22A2"/>
    <w:rsid w:val="009A4D0D"/>
    <w:rsid w:val="009B37B9"/>
    <w:rsid w:val="009B3869"/>
    <w:rsid w:val="009D3C1E"/>
    <w:rsid w:val="009D53BD"/>
    <w:rsid w:val="009D6CBF"/>
    <w:rsid w:val="009E1553"/>
    <w:rsid w:val="009E4DF7"/>
    <w:rsid w:val="009F3197"/>
    <w:rsid w:val="009F4614"/>
    <w:rsid w:val="00A119BD"/>
    <w:rsid w:val="00A126FA"/>
    <w:rsid w:val="00A22B83"/>
    <w:rsid w:val="00A2349B"/>
    <w:rsid w:val="00A35A7D"/>
    <w:rsid w:val="00A42B82"/>
    <w:rsid w:val="00A45079"/>
    <w:rsid w:val="00A50C82"/>
    <w:rsid w:val="00A52D6A"/>
    <w:rsid w:val="00A53E0D"/>
    <w:rsid w:val="00A62604"/>
    <w:rsid w:val="00A73697"/>
    <w:rsid w:val="00A82CC8"/>
    <w:rsid w:val="00A87909"/>
    <w:rsid w:val="00A9549C"/>
    <w:rsid w:val="00A9648C"/>
    <w:rsid w:val="00AA2CB1"/>
    <w:rsid w:val="00AA6216"/>
    <w:rsid w:val="00AB76DE"/>
    <w:rsid w:val="00AC2BE5"/>
    <w:rsid w:val="00AC39A1"/>
    <w:rsid w:val="00AC5172"/>
    <w:rsid w:val="00AD7B47"/>
    <w:rsid w:val="00AE1805"/>
    <w:rsid w:val="00AE4924"/>
    <w:rsid w:val="00AF26EC"/>
    <w:rsid w:val="00AF28D5"/>
    <w:rsid w:val="00AF3463"/>
    <w:rsid w:val="00B01E8C"/>
    <w:rsid w:val="00B03014"/>
    <w:rsid w:val="00B04E9E"/>
    <w:rsid w:val="00B12892"/>
    <w:rsid w:val="00B208E2"/>
    <w:rsid w:val="00B25A21"/>
    <w:rsid w:val="00B34192"/>
    <w:rsid w:val="00B37CE1"/>
    <w:rsid w:val="00B42877"/>
    <w:rsid w:val="00B51223"/>
    <w:rsid w:val="00B55C94"/>
    <w:rsid w:val="00B6105F"/>
    <w:rsid w:val="00B73AAE"/>
    <w:rsid w:val="00B75CEC"/>
    <w:rsid w:val="00B80569"/>
    <w:rsid w:val="00B80B1F"/>
    <w:rsid w:val="00B83C09"/>
    <w:rsid w:val="00B85CAC"/>
    <w:rsid w:val="00B92809"/>
    <w:rsid w:val="00B97FEE"/>
    <w:rsid w:val="00BA059D"/>
    <w:rsid w:val="00BA38F1"/>
    <w:rsid w:val="00BA6794"/>
    <w:rsid w:val="00BB05B6"/>
    <w:rsid w:val="00BB1DAB"/>
    <w:rsid w:val="00BB1DAD"/>
    <w:rsid w:val="00BB7DE9"/>
    <w:rsid w:val="00BC6A60"/>
    <w:rsid w:val="00BD35CD"/>
    <w:rsid w:val="00BD4DF4"/>
    <w:rsid w:val="00BD57DD"/>
    <w:rsid w:val="00BE3115"/>
    <w:rsid w:val="00BE6251"/>
    <w:rsid w:val="00BF43C3"/>
    <w:rsid w:val="00C00949"/>
    <w:rsid w:val="00C00FAE"/>
    <w:rsid w:val="00C046F5"/>
    <w:rsid w:val="00C05BBE"/>
    <w:rsid w:val="00C05CE6"/>
    <w:rsid w:val="00C11722"/>
    <w:rsid w:val="00C117DB"/>
    <w:rsid w:val="00C11920"/>
    <w:rsid w:val="00C24FD4"/>
    <w:rsid w:val="00C35F76"/>
    <w:rsid w:val="00C3726A"/>
    <w:rsid w:val="00C4019E"/>
    <w:rsid w:val="00C429AB"/>
    <w:rsid w:val="00C60E31"/>
    <w:rsid w:val="00C63052"/>
    <w:rsid w:val="00C67191"/>
    <w:rsid w:val="00C7169E"/>
    <w:rsid w:val="00C72242"/>
    <w:rsid w:val="00C72FE4"/>
    <w:rsid w:val="00C74C1D"/>
    <w:rsid w:val="00C87036"/>
    <w:rsid w:val="00C9132C"/>
    <w:rsid w:val="00C935B6"/>
    <w:rsid w:val="00C9364E"/>
    <w:rsid w:val="00C94D2F"/>
    <w:rsid w:val="00C97E13"/>
    <w:rsid w:val="00CA0FC5"/>
    <w:rsid w:val="00CA3314"/>
    <w:rsid w:val="00CA6851"/>
    <w:rsid w:val="00CB4799"/>
    <w:rsid w:val="00CB6695"/>
    <w:rsid w:val="00CB7027"/>
    <w:rsid w:val="00CC14C9"/>
    <w:rsid w:val="00CC4B2A"/>
    <w:rsid w:val="00CC680A"/>
    <w:rsid w:val="00CC6E7B"/>
    <w:rsid w:val="00CF0C06"/>
    <w:rsid w:val="00CF1C8E"/>
    <w:rsid w:val="00D0673D"/>
    <w:rsid w:val="00D13917"/>
    <w:rsid w:val="00D13EAE"/>
    <w:rsid w:val="00D15485"/>
    <w:rsid w:val="00D15949"/>
    <w:rsid w:val="00D20AFA"/>
    <w:rsid w:val="00D27DAA"/>
    <w:rsid w:val="00D35517"/>
    <w:rsid w:val="00D35DD0"/>
    <w:rsid w:val="00D53A48"/>
    <w:rsid w:val="00D6402C"/>
    <w:rsid w:val="00D64A8E"/>
    <w:rsid w:val="00D6561D"/>
    <w:rsid w:val="00D7253F"/>
    <w:rsid w:val="00D83E8B"/>
    <w:rsid w:val="00D96905"/>
    <w:rsid w:val="00DA51FF"/>
    <w:rsid w:val="00DB165E"/>
    <w:rsid w:val="00DB1B20"/>
    <w:rsid w:val="00DB4D38"/>
    <w:rsid w:val="00DC5206"/>
    <w:rsid w:val="00DD3D45"/>
    <w:rsid w:val="00DD3D74"/>
    <w:rsid w:val="00DD507B"/>
    <w:rsid w:val="00DE0364"/>
    <w:rsid w:val="00DE21DE"/>
    <w:rsid w:val="00DE2A42"/>
    <w:rsid w:val="00DE3198"/>
    <w:rsid w:val="00DE4DDF"/>
    <w:rsid w:val="00DE5875"/>
    <w:rsid w:val="00DF1FAF"/>
    <w:rsid w:val="00E02264"/>
    <w:rsid w:val="00E12FCF"/>
    <w:rsid w:val="00E226A8"/>
    <w:rsid w:val="00E25A22"/>
    <w:rsid w:val="00E43520"/>
    <w:rsid w:val="00E56158"/>
    <w:rsid w:val="00E63218"/>
    <w:rsid w:val="00E67B80"/>
    <w:rsid w:val="00E71579"/>
    <w:rsid w:val="00E72D47"/>
    <w:rsid w:val="00E940E8"/>
    <w:rsid w:val="00E973E0"/>
    <w:rsid w:val="00E97A60"/>
    <w:rsid w:val="00EA22C8"/>
    <w:rsid w:val="00EA4CCE"/>
    <w:rsid w:val="00EA6ED9"/>
    <w:rsid w:val="00EB0317"/>
    <w:rsid w:val="00EB4196"/>
    <w:rsid w:val="00EB5218"/>
    <w:rsid w:val="00EB543B"/>
    <w:rsid w:val="00EC3A1A"/>
    <w:rsid w:val="00EC53E8"/>
    <w:rsid w:val="00EC6ADE"/>
    <w:rsid w:val="00ED004E"/>
    <w:rsid w:val="00ED1578"/>
    <w:rsid w:val="00ED2C81"/>
    <w:rsid w:val="00ED7B3C"/>
    <w:rsid w:val="00EE1D0D"/>
    <w:rsid w:val="00EE22FA"/>
    <w:rsid w:val="00EE2B1A"/>
    <w:rsid w:val="00EE3D93"/>
    <w:rsid w:val="00EF3C61"/>
    <w:rsid w:val="00EF585B"/>
    <w:rsid w:val="00EF7480"/>
    <w:rsid w:val="00F02E87"/>
    <w:rsid w:val="00F33FEE"/>
    <w:rsid w:val="00F353F7"/>
    <w:rsid w:val="00F37AF8"/>
    <w:rsid w:val="00F432C4"/>
    <w:rsid w:val="00F46B80"/>
    <w:rsid w:val="00F47EC6"/>
    <w:rsid w:val="00F51483"/>
    <w:rsid w:val="00F5455C"/>
    <w:rsid w:val="00F5717F"/>
    <w:rsid w:val="00F57924"/>
    <w:rsid w:val="00F60898"/>
    <w:rsid w:val="00F65997"/>
    <w:rsid w:val="00F75EEF"/>
    <w:rsid w:val="00F80C1F"/>
    <w:rsid w:val="00F83E23"/>
    <w:rsid w:val="00F90F1B"/>
    <w:rsid w:val="00F928CC"/>
    <w:rsid w:val="00FA0483"/>
    <w:rsid w:val="00FA14FE"/>
    <w:rsid w:val="00FA1699"/>
    <w:rsid w:val="00FA2233"/>
    <w:rsid w:val="00FA319B"/>
    <w:rsid w:val="00FA495D"/>
    <w:rsid w:val="00FC2EF7"/>
    <w:rsid w:val="00FC3D82"/>
    <w:rsid w:val="00FC4014"/>
    <w:rsid w:val="00FD1CF1"/>
    <w:rsid w:val="00FD3955"/>
    <w:rsid w:val="00FD54F2"/>
    <w:rsid w:val="00FD64E2"/>
    <w:rsid w:val="00FE4239"/>
    <w:rsid w:val="00FE461F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B3953B"/>
  <w15:docId w15:val="{2A96793B-1615-4282-B66F-ECBC0A8D9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F46B80"/>
  </w:style>
  <w:style w:type="character" w:customStyle="1" w:styleId="Ttulo1Carter">
    <w:name w:val="Título 1 Caráter"/>
    <w:basedOn w:val="Tipodeletrapredefinidodopargrafo"/>
    <w:link w:val="Ttul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0E3C28"/>
    <w:pPr>
      <w:tabs>
        <w:tab w:val="left" w:pos="1276"/>
        <w:tab w:val="right" w:leader="dot" w:pos="8494"/>
      </w:tabs>
      <w:spacing w:after="100"/>
      <w:ind w:left="1276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57398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57398"/>
    <w:rPr>
      <w:b/>
      <w:bCs/>
      <w:sz w:val="20"/>
      <w:szCs w:val="20"/>
    </w:rPr>
  </w:style>
  <w:style w:type="character" w:styleId="TextodoMarcadordePosio">
    <w:name w:val="Placeholder Text"/>
    <w:basedOn w:val="Tipodeletrapredefinidodopargrafo"/>
    <w:uiPriority w:val="99"/>
    <w:semiHidden/>
    <w:rsid w:val="00F5455C"/>
    <w:rPr>
      <w:color w:val="808080"/>
    </w:rPr>
  </w:style>
  <w:style w:type="paragraph" w:styleId="SemEspaamento">
    <w:name w:val="No Spacing"/>
    <w:basedOn w:val="Normal"/>
    <w:uiPriority w:val="99"/>
    <w:qFormat/>
    <w:rsid w:val="000E0AD3"/>
    <w:pPr>
      <w:spacing w:after="0" w:line="240" w:lineRule="auto"/>
    </w:pPr>
    <w:rPr>
      <w:rFonts w:eastAsiaTheme="minorEastAsia"/>
      <w:color w:val="000000" w:themeColor="text1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F9619-3DF3-4625-AF79-EB4627A3E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1686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Teixeira</dc:creator>
  <cp:lastModifiedBy>Marta Simão</cp:lastModifiedBy>
  <cp:revision>15</cp:revision>
  <cp:lastPrinted>2017-03-21T11:08:00Z</cp:lastPrinted>
  <dcterms:created xsi:type="dcterms:W3CDTF">2019-03-13T00:47:00Z</dcterms:created>
  <dcterms:modified xsi:type="dcterms:W3CDTF">2019-12-11T12:20:00Z</dcterms:modified>
</cp:coreProperties>
</file>