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1CE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bookmarkStart w:id="0" w:name="_GoBack"/>
      <w:bookmarkEnd w:id="0"/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C342D" w:rsidRDefault="00FC342D" w:rsidP="001944B4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>Cumpre o definido no n.º 6 do artigo 65.º do Regulamento (UE) 1303/2013, de 17 de dezembro, na sua redação atual, não se encontrando a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D7371">
        <w:rPr>
          <w:rFonts w:ascii="Calibri Light" w:eastAsia="Times New Roman" w:hAnsi="Calibri Light" w:cs="Trebuchet MS"/>
          <w:sz w:val="20"/>
          <w:szCs w:val="20"/>
          <w:lang w:eastAsia="pt-PT"/>
        </w:rPr>
        <w:t>candidatura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>concluída ou totalmente executada antes da apresentação do pedido de financiamento ao abrigo do programa, pelo beneficiário, à autoridade de gestão, independentemente de todos os pagamentos correspondentes terem sido efetua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dos pelo beneficiário;</w:t>
      </w:r>
    </w:p>
    <w:p w:rsidR="001944B4" w:rsidRPr="001944B4" w:rsidRDefault="001944B4" w:rsidP="001944B4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634253" w:rsidRPr="00FC342D" w:rsidRDefault="00FC342D" w:rsidP="00FC342D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Cumpre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 estipulado no artigo 10.º do Decreto-Lei n.º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159/2014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27 de outubro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, na sua redação atual,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designadamente manter o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>investimento produtivo ou em infraestruturas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>comparticipado afeto à respetiva atividade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>e na localização geográfica definida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>na operação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, pelo menos durante cinco anos</w:t>
      </w:r>
      <w:r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 contar da data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>do pagamento final ao beneficiário</w:t>
      </w:r>
      <w:r w:rsidR="00D86E9A" w:rsidRPr="00FC342D">
        <w:rPr>
          <w:rFonts w:ascii="Calibri Light" w:eastAsia="Times New Roman" w:hAnsi="Calibri Light" w:cs="Trebuchet MS"/>
          <w:sz w:val="20"/>
          <w:szCs w:val="20"/>
          <w:lang w:eastAsia="pt-PT"/>
        </w:rPr>
        <w:t>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BB5F0D" w:rsidRPr="00BB5F0D" w:rsidRDefault="00547CC2" w:rsidP="00BB5F0D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Se compromete a dar c</w:t>
      </w:r>
      <w:r w:rsidR="00D86E9A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umpr</w:t>
      </w:r>
      <w:r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imento</w:t>
      </w:r>
      <w:r w:rsidR="00D86E9A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às obrigações do beneficiário</w:t>
      </w:r>
      <w:r w:rsidR="00D86E9A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previstas</w:t>
      </w:r>
      <w:r w:rsidR="005C015B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no artigo 24</w:t>
      </w:r>
      <w:r w:rsidR="00C36003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  <w:r w:rsidR="00D86E9A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º do Decreto-Lei n.º 159/2014</w:t>
      </w:r>
      <w:r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D86E9A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27 de outubro</w:t>
      </w:r>
      <w:r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3D47F2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na sua redação atual, </w:t>
      </w:r>
      <w:r w:rsidR="003D47F2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="00D86E9A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BB5F0D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BB5F0D" w:rsidRDefault="00BB5F0D" w:rsidP="00BB5F0D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173F78" w:rsidRDefault="00091798" w:rsidP="00091798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09179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A intervenção não confere </w:t>
      </w:r>
      <w:r w:rsidR="00332D94">
        <w:rPr>
          <w:rFonts w:ascii="Calibri Light" w:eastAsia="Times New Roman" w:hAnsi="Calibri Light" w:cs="Trebuchet MS"/>
          <w:sz w:val="20"/>
          <w:szCs w:val="20"/>
          <w:lang w:eastAsia="pt-PT"/>
        </w:rPr>
        <w:t>uma reconversão que altere</w:t>
      </w:r>
      <w:r w:rsidRPr="0009179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 uso de equipamentos financiados por fundos europeus há menos de 10 anos (aplicável ao REISE e RESEUR);</w:t>
      </w:r>
    </w:p>
    <w:p w:rsidR="00173F78" w:rsidRPr="00173F78" w:rsidRDefault="00173F78" w:rsidP="00173F78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173F78" w:rsidRDefault="00091798" w:rsidP="00091798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>A</w:t>
      </w:r>
      <w:r w:rsidRPr="0009179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intervenção não reflete investimentos destinados à modernização ou reconversão de infraestruturas/equipamentos financiados</w:t>
      </w:r>
      <w:r w:rsidR="00E8321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nos últimos 10 anos (exce</w:t>
      </w:r>
      <w:r w:rsidR="00015A4D">
        <w:rPr>
          <w:rFonts w:ascii="Calibri Light" w:eastAsia="Times New Roman" w:hAnsi="Calibri Light" w:cs="Trebuchet MS"/>
          <w:sz w:val="20"/>
          <w:szCs w:val="20"/>
          <w:lang w:eastAsia="pt-PT"/>
        </w:rPr>
        <w:t>to "A</w:t>
      </w:r>
      <w:r w:rsidRPr="00091798">
        <w:rPr>
          <w:rFonts w:ascii="Calibri Light" w:eastAsia="Times New Roman" w:hAnsi="Calibri Light" w:cs="Trebuchet MS"/>
          <w:sz w:val="20"/>
          <w:szCs w:val="20"/>
          <w:lang w:eastAsia="pt-PT"/>
        </w:rPr>
        <w:t>mianto")</w:t>
      </w:r>
      <w:r w:rsidR="002874B4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F0D" w:rsidRDefault="00834F0D" w:rsidP="00D77073">
      <w:pPr>
        <w:spacing w:after="0" w:line="240" w:lineRule="auto"/>
      </w:pPr>
      <w:r>
        <w:separator/>
      </w:r>
    </w:p>
  </w:endnote>
  <w:endnote w:type="continuationSeparator" w:id="0">
    <w:p w:rsidR="00834F0D" w:rsidRDefault="00834F0D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934BD8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934BD8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934BD8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F0D" w:rsidRDefault="00834F0D" w:rsidP="00D77073">
      <w:pPr>
        <w:spacing w:after="0" w:line="240" w:lineRule="auto"/>
      </w:pPr>
      <w:r>
        <w:separator/>
      </w:r>
    </w:p>
  </w:footnote>
  <w:footnote w:type="continuationSeparator" w:id="0">
    <w:p w:rsidR="00834F0D" w:rsidRDefault="00834F0D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15A4D"/>
    <w:rsid w:val="00083C37"/>
    <w:rsid w:val="00090857"/>
    <w:rsid w:val="00091798"/>
    <w:rsid w:val="000F4C4F"/>
    <w:rsid w:val="00100763"/>
    <w:rsid w:val="001060F2"/>
    <w:rsid w:val="001413B0"/>
    <w:rsid w:val="00173F78"/>
    <w:rsid w:val="00186F39"/>
    <w:rsid w:val="001939FC"/>
    <w:rsid w:val="001944B4"/>
    <w:rsid w:val="00194FB1"/>
    <w:rsid w:val="001A2F24"/>
    <w:rsid w:val="001C3F7D"/>
    <w:rsid w:val="001E0674"/>
    <w:rsid w:val="001E5721"/>
    <w:rsid w:val="00212141"/>
    <w:rsid w:val="00217B35"/>
    <w:rsid w:val="00262185"/>
    <w:rsid w:val="002874B4"/>
    <w:rsid w:val="002B4254"/>
    <w:rsid w:val="002B5151"/>
    <w:rsid w:val="002C794C"/>
    <w:rsid w:val="002F6490"/>
    <w:rsid w:val="003228EA"/>
    <w:rsid w:val="00332D94"/>
    <w:rsid w:val="00335B4D"/>
    <w:rsid w:val="00345C64"/>
    <w:rsid w:val="00357083"/>
    <w:rsid w:val="003B384E"/>
    <w:rsid w:val="003B7490"/>
    <w:rsid w:val="003C6ABC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D7371"/>
    <w:rsid w:val="004E321C"/>
    <w:rsid w:val="004E5B96"/>
    <w:rsid w:val="004E7931"/>
    <w:rsid w:val="004F4FC4"/>
    <w:rsid w:val="004F79C7"/>
    <w:rsid w:val="005008D6"/>
    <w:rsid w:val="005107A5"/>
    <w:rsid w:val="00511832"/>
    <w:rsid w:val="005122DE"/>
    <w:rsid w:val="005146C9"/>
    <w:rsid w:val="0054494E"/>
    <w:rsid w:val="00547CC2"/>
    <w:rsid w:val="0056570B"/>
    <w:rsid w:val="00573E28"/>
    <w:rsid w:val="005803DB"/>
    <w:rsid w:val="005A1C4E"/>
    <w:rsid w:val="005A5F44"/>
    <w:rsid w:val="005C015B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61866"/>
    <w:rsid w:val="0067288B"/>
    <w:rsid w:val="00672E63"/>
    <w:rsid w:val="00673F6C"/>
    <w:rsid w:val="006823CF"/>
    <w:rsid w:val="006B4991"/>
    <w:rsid w:val="006B6AEE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228B"/>
    <w:rsid w:val="00827EF8"/>
    <w:rsid w:val="00834F0D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D658A"/>
    <w:rsid w:val="008E013D"/>
    <w:rsid w:val="008E4042"/>
    <w:rsid w:val="008E77E9"/>
    <w:rsid w:val="00900E4E"/>
    <w:rsid w:val="00904654"/>
    <w:rsid w:val="009163C4"/>
    <w:rsid w:val="00934BD8"/>
    <w:rsid w:val="00943EB4"/>
    <w:rsid w:val="009616C3"/>
    <w:rsid w:val="00965278"/>
    <w:rsid w:val="00974CD6"/>
    <w:rsid w:val="009A0D52"/>
    <w:rsid w:val="009B14A9"/>
    <w:rsid w:val="009B5F1B"/>
    <w:rsid w:val="009B69B6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27802"/>
    <w:rsid w:val="00B50BF3"/>
    <w:rsid w:val="00B54038"/>
    <w:rsid w:val="00B566D0"/>
    <w:rsid w:val="00B82D32"/>
    <w:rsid w:val="00B86D38"/>
    <w:rsid w:val="00BB5EB8"/>
    <w:rsid w:val="00BB5F0D"/>
    <w:rsid w:val="00BB6146"/>
    <w:rsid w:val="00BF0F0D"/>
    <w:rsid w:val="00BF47EE"/>
    <w:rsid w:val="00BF6880"/>
    <w:rsid w:val="00BF6F7E"/>
    <w:rsid w:val="00C144F3"/>
    <w:rsid w:val="00C248AE"/>
    <w:rsid w:val="00C36003"/>
    <w:rsid w:val="00C448E9"/>
    <w:rsid w:val="00C4691B"/>
    <w:rsid w:val="00C478E4"/>
    <w:rsid w:val="00C6041D"/>
    <w:rsid w:val="00C6780F"/>
    <w:rsid w:val="00C725D4"/>
    <w:rsid w:val="00C74A72"/>
    <w:rsid w:val="00C8159C"/>
    <w:rsid w:val="00CD6BED"/>
    <w:rsid w:val="00CE4C1E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D0CE4"/>
    <w:rsid w:val="00DD223C"/>
    <w:rsid w:val="00DE000E"/>
    <w:rsid w:val="00DE6D8F"/>
    <w:rsid w:val="00E03413"/>
    <w:rsid w:val="00E1211C"/>
    <w:rsid w:val="00E140E4"/>
    <w:rsid w:val="00E33D3A"/>
    <w:rsid w:val="00E512F6"/>
    <w:rsid w:val="00E83217"/>
    <w:rsid w:val="00E86795"/>
    <w:rsid w:val="00E91EDA"/>
    <w:rsid w:val="00EA0FD4"/>
    <w:rsid w:val="00EA6475"/>
    <w:rsid w:val="00EC47A6"/>
    <w:rsid w:val="00EC7ED6"/>
    <w:rsid w:val="00ED71F6"/>
    <w:rsid w:val="00F02A9A"/>
    <w:rsid w:val="00F12BBF"/>
    <w:rsid w:val="00F3596F"/>
    <w:rsid w:val="00F72913"/>
    <w:rsid w:val="00FB174B"/>
    <w:rsid w:val="00FC342D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A972F-7A8E-43FA-82AB-DC376A070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2016-02-12T10:08:00Z</cp:lastPrinted>
  <dcterms:created xsi:type="dcterms:W3CDTF">2022-11-22T17:14:00Z</dcterms:created>
  <dcterms:modified xsi:type="dcterms:W3CDTF">2022-11-22T17:14:00Z</dcterms:modified>
</cp:coreProperties>
</file>